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6FDFC132"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610AFC">
        <w:rPr>
          <w:rFonts w:ascii="Arial" w:hAnsi="Arial" w:cs="Tahoma"/>
          <w:b/>
          <w:bCs/>
          <w:sz w:val="28"/>
        </w:rPr>
        <w:t>33</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09FFC055" w14:textId="351A0FE4" w:rsidR="009B5E53" w:rsidRPr="005E5307" w:rsidRDefault="00AC4B7D" w:rsidP="009B5E53">
      <w:pPr>
        <w:tabs>
          <w:tab w:val="left" w:pos="5812"/>
        </w:tabs>
        <w:ind w:left="680"/>
        <w:jc w:val="both"/>
        <w:rPr>
          <w:rFonts w:ascii="Arial" w:hAnsi="Arial" w:cs="Arial"/>
          <w:b/>
          <w:bCs/>
        </w:rPr>
      </w:pPr>
      <w:r>
        <w:rPr>
          <w:rFonts w:ascii="Arial" w:hAnsi="Arial" w:cs="Arial"/>
          <w:b/>
          <w:bCs/>
        </w:rPr>
        <w:t>Bloß nicht mit dem Gespann verheddern!</w:t>
      </w:r>
    </w:p>
    <w:p w14:paraId="411859D1" w14:textId="1C614A5E" w:rsidR="00E7014D" w:rsidRPr="005E5307" w:rsidRDefault="00E7014D" w:rsidP="00E7014D">
      <w:pPr>
        <w:tabs>
          <w:tab w:val="left" w:pos="5812"/>
        </w:tabs>
        <w:ind w:left="680"/>
        <w:jc w:val="both"/>
        <w:rPr>
          <w:rFonts w:ascii="Arial" w:hAnsi="Arial" w:cs="Arial"/>
          <w:b/>
          <w:bCs/>
        </w:rPr>
      </w:pPr>
      <w:r w:rsidRPr="005E5307">
        <w:rPr>
          <w:rFonts w:ascii="Arial" w:hAnsi="Arial" w:cs="Arial"/>
          <w:b/>
          <w:bCs/>
        </w:rPr>
        <w:t>Rameder</w:t>
      </w:r>
      <w:r w:rsidR="006C039B" w:rsidRPr="005E5307">
        <w:rPr>
          <w:rFonts w:ascii="Arial" w:hAnsi="Arial" w:cs="Arial"/>
          <w:b/>
          <w:bCs/>
        </w:rPr>
        <w:t xml:space="preserve"> </w:t>
      </w:r>
      <w:r w:rsidR="005E5307" w:rsidRPr="005E5307">
        <w:rPr>
          <w:rFonts w:ascii="Arial" w:hAnsi="Arial" w:cs="Arial"/>
          <w:b/>
          <w:bCs/>
        </w:rPr>
        <w:t xml:space="preserve">gibt </w:t>
      </w:r>
      <w:r w:rsidR="00F43E6B">
        <w:rPr>
          <w:rFonts w:ascii="Arial" w:hAnsi="Arial" w:cs="Arial"/>
          <w:b/>
          <w:bCs/>
        </w:rPr>
        <w:t xml:space="preserve">hilfreiche </w:t>
      </w:r>
      <w:r w:rsidR="005E5307" w:rsidRPr="005E5307">
        <w:rPr>
          <w:rFonts w:ascii="Arial" w:hAnsi="Arial" w:cs="Arial"/>
          <w:b/>
          <w:bCs/>
        </w:rPr>
        <w:t xml:space="preserve">Tipps zum </w:t>
      </w:r>
      <w:r w:rsidR="0002297D">
        <w:rPr>
          <w:rFonts w:ascii="Arial" w:hAnsi="Arial" w:cs="Arial"/>
          <w:b/>
          <w:bCs/>
        </w:rPr>
        <w:t>Fahren mit dem Wohnwagen</w:t>
      </w:r>
    </w:p>
    <w:p w14:paraId="5E3A6CC2" w14:textId="77777777" w:rsidR="00E7014D" w:rsidRPr="006C039B" w:rsidRDefault="00E7014D" w:rsidP="00E7014D">
      <w:pPr>
        <w:tabs>
          <w:tab w:val="left" w:pos="5812"/>
        </w:tabs>
        <w:jc w:val="both"/>
        <w:rPr>
          <w:rFonts w:ascii="Arial" w:hAnsi="Arial" w:cs="Arial"/>
          <w:b/>
          <w:bCs/>
          <w:color w:val="000000"/>
          <w:sz w:val="22"/>
        </w:rPr>
      </w:pPr>
    </w:p>
    <w:p w14:paraId="34575FA6" w14:textId="48D2AFE3" w:rsidR="009B5E53" w:rsidRDefault="00E15CE9" w:rsidP="004438F0">
      <w:pPr>
        <w:tabs>
          <w:tab w:val="left" w:pos="5812"/>
        </w:tabs>
        <w:ind w:left="680"/>
        <w:jc w:val="both"/>
        <w:rPr>
          <w:rFonts w:ascii="Arial" w:hAnsi="Arial" w:cs="Arial"/>
          <w:b/>
          <w:bCs/>
          <w:color w:val="000000"/>
          <w:sz w:val="22"/>
        </w:rPr>
      </w:pPr>
      <w:r w:rsidRPr="00E15CE9">
        <w:rPr>
          <w:rFonts w:ascii="Arial" w:hAnsi="Arial" w:cs="Arial"/>
          <w:b/>
          <w:bCs/>
          <w:color w:val="000000"/>
          <w:sz w:val="22"/>
        </w:rPr>
        <w:t xml:space="preserve">Das Thema Camping boomt </w:t>
      </w:r>
      <w:r w:rsidR="004438F0">
        <w:rPr>
          <w:rFonts w:ascii="Arial" w:hAnsi="Arial" w:cs="Arial"/>
          <w:b/>
          <w:bCs/>
          <w:color w:val="000000"/>
          <w:sz w:val="22"/>
        </w:rPr>
        <w:t xml:space="preserve">– </w:t>
      </w:r>
      <w:r>
        <w:rPr>
          <w:rFonts w:ascii="Arial" w:hAnsi="Arial" w:cs="Arial"/>
          <w:b/>
          <w:bCs/>
          <w:color w:val="000000"/>
          <w:sz w:val="22"/>
        </w:rPr>
        <w:t>und das macht sich auch bei Rameder bemerkbar. Europas führender Anbieter von Anhängerkupplung</w:t>
      </w:r>
      <w:r w:rsidR="00213985">
        <w:rPr>
          <w:rFonts w:ascii="Arial" w:hAnsi="Arial" w:cs="Arial"/>
          <w:b/>
          <w:bCs/>
          <w:color w:val="000000"/>
          <w:sz w:val="22"/>
        </w:rPr>
        <w:t>en</w:t>
      </w:r>
      <w:r>
        <w:rPr>
          <w:rFonts w:ascii="Arial" w:hAnsi="Arial" w:cs="Arial"/>
          <w:b/>
          <w:bCs/>
          <w:color w:val="000000"/>
          <w:sz w:val="22"/>
        </w:rPr>
        <w:t xml:space="preserve"> verzeichnet gerade eine überdurchschnittlich große Nachfrage. </w:t>
      </w:r>
      <w:r w:rsidR="004438F0">
        <w:rPr>
          <w:rFonts w:ascii="Arial" w:hAnsi="Arial" w:cs="Arial"/>
          <w:b/>
          <w:bCs/>
          <w:color w:val="000000"/>
          <w:sz w:val="22"/>
        </w:rPr>
        <w:t xml:space="preserve">Schließlich muss der Wohnwagen auch irgendwo befestigt werden. </w:t>
      </w:r>
      <w:r w:rsidR="009B5E53" w:rsidRPr="009B5E53">
        <w:rPr>
          <w:rFonts w:ascii="Arial" w:hAnsi="Arial" w:cs="Arial"/>
          <w:b/>
          <w:bCs/>
          <w:color w:val="000000"/>
          <w:sz w:val="22"/>
        </w:rPr>
        <w:t>Wer</w:t>
      </w:r>
      <w:r>
        <w:rPr>
          <w:rFonts w:ascii="Arial" w:hAnsi="Arial" w:cs="Arial"/>
          <w:b/>
          <w:bCs/>
          <w:color w:val="000000"/>
          <w:sz w:val="22"/>
        </w:rPr>
        <w:t xml:space="preserve"> dann jedoch</w:t>
      </w:r>
      <w:r w:rsidR="009B5E53" w:rsidRPr="009B5E53">
        <w:rPr>
          <w:rFonts w:ascii="Arial" w:hAnsi="Arial" w:cs="Arial"/>
          <w:b/>
          <w:bCs/>
          <w:color w:val="000000"/>
          <w:sz w:val="22"/>
        </w:rPr>
        <w:t xml:space="preserve"> zum ersten Mal mit einem </w:t>
      </w:r>
      <w:r w:rsidR="002946A5">
        <w:rPr>
          <w:rFonts w:ascii="Arial" w:hAnsi="Arial" w:cs="Arial"/>
          <w:b/>
          <w:bCs/>
          <w:color w:val="000000"/>
          <w:sz w:val="22"/>
        </w:rPr>
        <w:t>Anhänger-</w:t>
      </w:r>
      <w:r w:rsidR="009B5E53" w:rsidRPr="009B5E53">
        <w:rPr>
          <w:rFonts w:ascii="Arial" w:hAnsi="Arial" w:cs="Arial"/>
          <w:b/>
          <w:bCs/>
          <w:color w:val="000000"/>
          <w:sz w:val="22"/>
        </w:rPr>
        <w:t>Gespann unterwegs ist, sollte ein paar grundsätzliche Dinge beachten. Das Team</w:t>
      </w:r>
      <w:r w:rsidR="009B5E53">
        <w:rPr>
          <w:rFonts w:ascii="Arial" w:hAnsi="Arial" w:cs="Arial"/>
          <w:b/>
          <w:bCs/>
          <w:color w:val="000000"/>
          <w:sz w:val="22"/>
        </w:rPr>
        <w:t xml:space="preserve"> von Rameder</w:t>
      </w:r>
      <w:r w:rsidR="004438F0">
        <w:rPr>
          <w:rFonts w:ascii="Arial" w:hAnsi="Arial" w:cs="Arial"/>
          <w:b/>
          <w:bCs/>
          <w:color w:val="000000"/>
          <w:sz w:val="22"/>
        </w:rPr>
        <w:t xml:space="preserve"> </w:t>
      </w:r>
      <w:r w:rsidR="009B5E53" w:rsidRPr="009B5E53">
        <w:rPr>
          <w:rFonts w:ascii="Arial" w:hAnsi="Arial" w:cs="Arial"/>
          <w:b/>
          <w:bCs/>
          <w:color w:val="000000"/>
          <w:sz w:val="22"/>
        </w:rPr>
        <w:t>hat die wichtigsten Tipps zusammengestellt</w:t>
      </w:r>
      <w:r w:rsidR="009B5E53">
        <w:rPr>
          <w:rFonts w:ascii="Arial" w:hAnsi="Arial" w:cs="Arial"/>
          <w:b/>
          <w:bCs/>
          <w:color w:val="000000"/>
          <w:sz w:val="22"/>
        </w:rPr>
        <w:t xml:space="preserve">, um </w:t>
      </w:r>
      <w:r w:rsidR="002946A5">
        <w:rPr>
          <w:rFonts w:ascii="Arial" w:hAnsi="Arial" w:cs="Arial"/>
          <w:b/>
          <w:bCs/>
          <w:color w:val="000000"/>
          <w:sz w:val="22"/>
        </w:rPr>
        <w:t xml:space="preserve">in der Hauptreisezeit </w:t>
      </w:r>
      <w:r w:rsidR="009B5E53">
        <w:rPr>
          <w:rFonts w:ascii="Arial" w:hAnsi="Arial" w:cs="Arial"/>
          <w:b/>
          <w:bCs/>
          <w:color w:val="000000"/>
          <w:sz w:val="22"/>
        </w:rPr>
        <w:t>sicher und gelassen unterwegs zu sein.</w:t>
      </w:r>
      <w:r w:rsidR="002946A5">
        <w:rPr>
          <w:rFonts w:ascii="Arial" w:hAnsi="Arial" w:cs="Arial"/>
          <w:b/>
          <w:bCs/>
          <w:color w:val="000000"/>
          <w:sz w:val="22"/>
        </w:rPr>
        <w:t xml:space="preserve"> </w:t>
      </w:r>
    </w:p>
    <w:p w14:paraId="47234803" w14:textId="77777777" w:rsidR="00032B18" w:rsidRDefault="00032B18" w:rsidP="000A561B">
      <w:pPr>
        <w:tabs>
          <w:tab w:val="left" w:pos="5812"/>
        </w:tabs>
        <w:ind w:left="680"/>
        <w:jc w:val="both"/>
        <w:rPr>
          <w:rFonts w:ascii="Arial" w:hAnsi="Arial" w:cs="Arial"/>
          <w:b/>
          <w:bCs/>
          <w:color w:val="000000"/>
          <w:sz w:val="22"/>
        </w:rPr>
      </w:pPr>
    </w:p>
    <w:p w14:paraId="2573EDD7" w14:textId="2BBB19CD" w:rsidR="00C06406" w:rsidRDefault="009B5E53" w:rsidP="002946A5">
      <w:pPr>
        <w:tabs>
          <w:tab w:val="left" w:pos="5812"/>
        </w:tabs>
        <w:ind w:left="680"/>
        <w:jc w:val="both"/>
        <w:rPr>
          <w:rFonts w:ascii="Arial" w:hAnsi="Arial" w:cs="Arial"/>
          <w:sz w:val="22"/>
        </w:rPr>
      </w:pPr>
      <w:r w:rsidRPr="009B5E53">
        <w:rPr>
          <w:rFonts w:ascii="Arial" w:hAnsi="Arial" w:cs="Arial"/>
          <w:sz w:val="22"/>
        </w:rPr>
        <w:t xml:space="preserve">Eine Anhängerkupplung </w:t>
      </w:r>
      <w:r>
        <w:rPr>
          <w:rFonts w:ascii="Arial" w:hAnsi="Arial" w:cs="Arial"/>
          <w:sz w:val="22"/>
        </w:rPr>
        <w:t>ist</w:t>
      </w:r>
      <w:r w:rsidRPr="009B5E53">
        <w:rPr>
          <w:rFonts w:ascii="Arial" w:hAnsi="Arial" w:cs="Arial"/>
          <w:sz w:val="22"/>
        </w:rPr>
        <w:t xml:space="preserve"> dank</w:t>
      </w:r>
      <w:r>
        <w:rPr>
          <w:rFonts w:ascii="Arial" w:hAnsi="Arial" w:cs="Arial"/>
          <w:sz w:val="22"/>
        </w:rPr>
        <w:t xml:space="preserve"> </w:t>
      </w:r>
      <w:r w:rsidRPr="009B5E53">
        <w:rPr>
          <w:rFonts w:ascii="Arial" w:hAnsi="Arial" w:cs="Arial"/>
          <w:b/>
          <w:bCs/>
          <w:sz w:val="22"/>
        </w:rPr>
        <w:t>Rameder</w:t>
      </w:r>
      <w:r>
        <w:rPr>
          <w:rFonts w:ascii="Arial" w:hAnsi="Arial" w:cs="Arial"/>
          <w:sz w:val="22"/>
        </w:rPr>
        <w:t xml:space="preserve"> und </w:t>
      </w:r>
      <w:hyperlink r:id="rId8" w:history="1">
        <w:r>
          <w:rPr>
            <w:rStyle w:val="Hyperlink"/>
            <w:rFonts w:ascii="Arial" w:hAnsi="Arial" w:cs="Arial"/>
            <w:color w:val="auto"/>
            <w:sz w:val="22"/>
          </w:rPr>
          <w:t>www.kupplung.de</w:t>
        </w:r>
      </w:hyperlink>
      <w:r>
        <w:rPr>
          <w:rFonts w:ascii="Arial" w:hAnsi="Arial" w:cs="Arial"/>
          <w:sz w:val="22"/>
        </w:rPr>
        <w:t xml:space="preserve"> </w:t>
      </w:r>
      <w:r w:rsidRPr="009B5E53">
        <w:rPr>
          <w:rFonts w:ascii="Arial" w:hAnsi="Arial" w:cs="Arial"/>
          <w:sz w:val="22"/>
        </w:rPr>
        <w:t xml:space="preserve">für (fast) alle PKWs, SUVs und Transporter ohne Probleme </w:t>
      </w:r>
      <w:r w:rsidR="00C06406">
        <w:rPr>
          <w:rFonts w:ascii="Arial" w:hAnsi="Arial" w:cs="Arial"/>
          <w:sz w:val="22"/>
        </w:rPr>
        <w:t>lieferbar</w:t>
      </w:r>
      <w:r w:rsidRPr="009B5E53">
        <w:rPr>
          <w:rFonts w:ascii="Arial" w:hAnsi="Arial" w:cs="Arial"/>
          <w:sz w:val="22"/>
        </w:rPr>
        <w:t>.</w:t>
      </w:r>
      <w:r w:rsidR="00C06406">
        <w:rPr>
          <w:rFonts w:ascii="Arial" w:hAnsi="Arial" w:cs="Arial"/>
          <w:sz w:val="22"/>
        </w:rPr>
        <w:t xml:space="preserve"> Auf Anfrage kann sogar für rare Exoten, die in der umfangreichen Datenbank nicht zu finden sind, oft eine Lösung gefunden werden.</w:t>
      </w:r>
      <w:r w:rsidRPr="009B5E53">
        <w:rPr>
          <w:rFonts w:ascii="Arial" w:hAnsi="Arial" w:cs="Arial"/>
          <w:sz w:val="22"/>
        </w:rPr>
        <w:t xml:space="preserve"> Den Einbau übernehmen die Spezialisten </w:t>
      </w:r>
      <w:r w:rsidR="00C06406">
        <w:rPr>
          <w:rFonts w:ascii="Arial" w:hAnsi="Arial" w:cs="Arial"/>
          <w:sz w:val="22"/>
        </w:rPr>
        <w:t xml:space="preserve">gerne </w:t>
      </w:r>
      <w:r w:rsidRPr="009B5E53">
        <w:rPr>
          <w:rFonts w:ascii="Arial" w:hAnsi="Arial" w:cs="Arial"/>
          <w:sz w:val="22"/>
        </w:rPr>
        <w:t xml:space="preserve">in ihren </w:t>
      </w:r>
      <w:r>
        <w:rPr>
          <w:rFonts w:ascii="Arial" w:hAnsi="Arial" w:cs="Arial"/>
          <w:sz w:val="22"/>
        </w:rPr>
        <w:t>deutschlandweit knapp</w:t>
      </w:r>
      <w:r w:rsidRPr="009B5E53">
        <w:rPr>
          <w:rFonts w:ascii="Arial" w:hAnsi="Arial" w:cs="Arial"/>
          <w:sz w:val="22"/>
        </w:rPr>
        <w:t xml:space="preserve"> 40 Montagepoints</w:t>
      </w:r>
      <w:r w:rsidR="00C06406">
        <w:rPr>
          <w:rFonts w:ascii="Arial" w:hAnsi="Arial" w:cs="Arial"/>
          <w:sz w:val="22"/>
        </w:rPr>
        <w:t xml:space="preserve"> oder liefern nach Hause </w:t>
      </w:r>
      <w:r w:rsidR="003576A8">
        <w:rPr>
          <w:rFonts w:ascii="Arial" w:hAnsi="Arial" w:cs="Arial"/>
          <w:sz w:val="22"/>
        </w:rPr>
        <w:t>beziehungsweise in</w:t>
      </w:r>
      <w:r w:rsidR="00C06406">
        <w:rPr>
          <w:rFonts w:ascii="Arial" w:hAnsi="Arial" w:cs="Arial"/>
          <w:sz w:val="22"/>
        </w:rPr>
        <w:t xml:space="preserve"> eine Werkstatt nach Wahl.</w:t>
      </w:r>
      <w:r w:rsidRPr="009B5E53">
        <w:rPr>
          <w:rFonts w:ascii="Arial" w:hAnsi="Arial" w:cs="Arial"/>
          <w:sz w:val="22"/>
        </w:rPr>
        <w:t xml:space="preserve"> </w:t>
      </w:r>
      <w:r w:rsidR="003576A8">
        <w:rPr>
          <w:rFonts w:ascii="Arial" w:hAnsi="Arial" w:cs="Arial"/>
          <w:sz w:val="22"/>
        </w:rPr>
        <w:t xml:space="preserve">Doch längst nicht jeder Autofahrer besitzt viel oder überhaupt Fahrpraxis mit einem Anhänger. Allzu große Hemmungen muss man jedoch nicht haben. Wer die folgenden Tipps beherzigt, kommt schnell mit dem Gespann zurecht. </w:t>
      </w:r>
    </w:p>
    <w:p w14:paraId="79D57173" w14:textId="77777777" w:rsidR="00C06406" w:rsidRDefault="00C06406" w:rsidP="002946A5">
      <w:pPr>
        <w:tabs>
          <w:tab w:val="left" w:pos="5812"/>
        </w:tabs>
        <w:ind w:left="680"/>
        <w:jc w:val="both"/>
        <w:rPr>
          <w:rFonts w:ascii="Arial" w:hAnsi="Arial" w:cs="Arial"/>
          <w:sz w:val="22"/>
        </w:rPr>
      </w:pPr>
    </w:p>
    <w:p w14:paraId="505F2261" w14:textId="2A344E77" w:rsidR="009B24A6" w:rsidRPr="00103343" w:rsidRDefault="009B5E53" w:rsidP="009B24A6">
      <w:pPr>
        <w:tabs>
          <w:tab w:val="left" w:pos="5812"/>
        </w:tabs>
        <w:ind w:left="680"/>
        <w:jc w:val="both"/>
        <w:rPr>
          <w:rFonts w:ascii="Arial" w:hAnsi="Arial" w:cs="Arial"/>
          <w:color w:val="FF0000"/>
          <w:sz w:val="22"/>
        </w:rPr>
      </w:pPr>
      <w:r w:rsidRPr="009B5E53">
        <w:rPr>
          <w:rFonts w:ascii="Arial" w:hAnsi="Arial" w:cs="Arial"/>
          <w:sz w:val="22"/>
        </w:rPr>
        <w:t xml:space="preserve">Vor der Fahrt und </w:t>
      </w:r>
      <w:r w:rsidR="005173CC">
        <w:rPr>
          <w:rFonts w:ascii="Arial" w:hAnsi="Arial" w:cs="Arial"/>
          <w:sz w:val="22"/>
        </w:rPr>
        <w:t xml:space="preserve">insbesondere </w:t>
      </w:r>
      <w:r w:rsidRPr="009B5E53">
        <w:rPr>
          <w:rFonts w:ascii="Arial" w:hAnsi="Arial" w:cs="Arial"/>
          <w:sz w:val="22"/>
        </w:rPr>
        <w:t xml:space="preserve">vor dem </w:t>
      </w:r>
      <w:r w:rsidR="005173CC">
        <w:rPr>
          <w:rFonts w:ascii="Arial" w:hAnsi="Arial" w:cs="Arial"/>
          <w:sz w:val="22"/>
        </w:rPr>
        <w:t>Einparken</w:t>
      </w:r>
      <w:r w:rsidRPr="009B5E53">
        <w:rPr>
          <w:rFonts w:ascii="Arial" w:hAnsi="Arial" w:cs="Arial"/>
          <w:sz w:val="22"/>
        </w:rPr>
        <w:t xml:space="preserve"> stellt man die Außen- und Weitwinkelspiegel ein. Der Fahrer muss sowohl die Unterkante des Wohnwagens als auch das Heck und die Umgebung im Blick haben können. Wichtig ist, dass man immer beide Seitenspiegel im Fokus hat. Beim </w:t>
      </w:r>
      <w:r w:rsidR="005173CC">
        <w:rPr>
          <w:rFonts w:ascii="Arial" w:hAnsi="Arial" w:cs="Arial"/>
          <w:sz w:val="22"/>
        </w:rPr>
        <w:t>Rangieren</w:t>
      </w:r>
      <w:r w:rsidRPr="009B5E53">
        <w:rPr>
          <w:rFonts w:ascii="Arial" w:hAnsi="Arial" w:cs="Arial"/>
          <w:sz w:val="22"/>
        </w:rPr>
        <w:t xml:space="preserve"> kann man sich </w:t>
      </w:r>
      <w:r w:rsidR="005173CC">
        <w:rPr>
          <w:rFonts w:ascii="Arial" w:hAnsi="Arial" w:cs="Arial"/>
          <w:sz w:val="22"/>
        </w:rPr>
        <w:t xml:space="preserve">natürlich </w:t>
      </w:r>
      <w:r w:rsidRPr="009B5E53">
        <w:rPr>
          <w:rFonts w:ascii="Arial" w:hAnsi="Arial" w:cs="Arial"/>
          <w:sz w:val="22"/>
        </w:rPr>
        <w:t>helfen lasse</w:t>
      </w:r>
      <w:r w:rsidR="005173CC">
        <w:rPr>
          <w:rFonts w:ascii="Arial" w:hAnsi="Arial" w:cs="Arial"/>
          <w:sz w:val="22"/>
        </w:rPr>
        <w:t>n</w:t>
      </w:r>
      <w:r w:rsidR="00616176">
        <w:rPr>
          <w:rFonts w:ascii="Arial" w:hAnsi="Arial" w:cs="Arial"/>
          <w:sz w:val="22"/>
        </w:rPr>
        <w:t>.</w:t>
      </w:r>
      <w:r w:rsidR="005173CC">
        <w:rPr>
          <w:rFonts w:ascii="Arial" w:hAnsi="Arial" w:cs="Arial"/>
          <w:sz w:val="22"/>
        </w:rPr>
        <w:t xml:space="preserve"> </w:t>
      </w:r>
      <w:r w:rsidRPr="009B5E53">
        <w:rPr>
          <w:rFonts w:ascii="Arial" w:hAnsi="Arial" w:cs="Arial"/>
          <w:sz w:val="22"/>
        </w:rPr>
        <w:t>Eine</w:t>
      </w:r>
      <w:r w:rsidR="005173CC">
        <w:rPr>
          <w:rFonts w:ascii="Arial" w:hAnsi="Arial" w:cs="Arial"/>
          <w:sz w:val="22"/>
        </w:rPr>
        <w:t xml:space="preserve"> Regel </w:t>
      </w:r>
      <w:r w:rsidR="00616176">
        <w:rPr>
          <w:rFonts w:ascii="Arial" w:hAnsi="Arial" w:cs="Arial"/>
          <w:sz w:val="22"/>
        </w:rPr>
        <w:t xml:space="preserve">jedenfalls ist </w:t>
      </w:r>
      <w:r w:rsidR="005173CC">
        <w:rPr>
          <w:rFonts w:ascii="Arial" w:hAnsi="Arial" w:cs="Arial"/>
          <w:sz w:val="22"/>
        </w:rPr>
        <w:t xml:space="preserve">besonders wichtig: </w:t>
      </w:r>
      <w:r w:rsidRPr="009B5E53">
        <w:rPr>
          <w:rFonts w:ascii="Arial" w:hAnsi="Arial" w:cs="Arial"/>
          <w:sz w:val="22"/>
        </w:rPr>
        <w:t>Schlägt man nach links ein</w:t>
      </w:r>
      <w:r w:rsidRPr="009B24A6">
        <w:rPr>
          <w:rFonts w:ascii="Arial" w:hAnsi="Arial" w:cs="Arial"/>
          <w:sz w:val="22"/>
        </w:rPr>
        <w:t xml:space="preserve">, fährt der Wohnwagen nach rechts – und umgekehrt. </w:t>
      </w:r>
      <w:r w:rsidR="00274727">
        <w:rPr>
          <w:rFonts w:ascii="Arial" w:hAnsi="Arial" w:cs="Arial"/>
          <w:sz w:val="22"/>
        </w:rPr>
        <w:t xml:space="preserve">Das </w:t>
      </w:r>
      <w:r w:rsidR="009B24A6" w:rsidRPr="009B24A6">
        <w:rPr>
          <w:rFonts w:ascii="Arial" w:hAnsi="Arial" w:cs="Arial"/>
          <w:sz w:val="22"/>
        </w:rPr>
        <w:t xml:space="preserve">gilt auch für die im Vergleich zum Solo-PKW erheblich größeren Fahrzeugdimensionen. </w:t>
      </w:r>
      <w:r w:rsidR="002946A5" w:rsidRPr="009B24A6">
        <w:rPr>
          <w:rFonts w:ascii="Arial" w:hAnsi="Arial" w:cs="Arial"/>
          <w:sz w:val="22"/>
        </w:rPr>
        <w:t>Deshalb</w:t>
      </w:r>
      <w:r w:rsidRPr="009B5E53">
        <w:rPr>
          <w:rFonts w:ascii="Arial" w:hAnsi="Arial" w:cs="Arial"/>
          <w:sz w:val="22"/>
        </w:rPr>
        <w:t xml:space="preserve"> muss man unbedingt darauf achten, das Lenkrad nicht zu früh einzuschlagen. Sonst kommen die Reifen mit dem Bordstein oder der Anhänger mit parkenden Autos in Berührung. Man darf aber auch nicht zu weit ausholen</w:t>
      </w:r>
      <w:r w:rsidR="009B24A6" w:rsidRPr="009B24A6">
        <w:rPr>
          <w:rFonts w:ascii="Arial" w:hAnsi="Arial" w:cs="Arial"/>
          <w:sz w:val="22"/>
        </w:rPr>
        <w:t xml:space="preserve">, sonst drohen Konflikte mit dem Gegenverkehr. </w:t>
      </w:r>
      <w:r w:rsidRPr="009B5E53">
        <w:rPr>
          <w:rFonts w:ascii="Arial" w:hAnsi="Arial" w:cs="Arial"/>
          <w:sz w:val="22"/>
        </w:rPr>
        <w:t xml:space="preserve">Und: Je länger der Wohnwagen, desto mehr sollte man </w:t>
      </w:r>
      <w:r w:rsidR="009B24A6" w:rsidRPr="009B24A6">
        <w:rPr>
          <w:rFonts w:ascii="Arial" w:hAnsi="Arial" w:cs="Arial"/>
          <w:sz w:val="22"/>
        </w:rPr>
        <w:t>das Ausschwenken des Hecks beachten. Es droht im schlimmsten Fall der völlige Kontrollverlust</w:t>
      </w:r>
      <w:r w:rsidR="00D75D7D">
        <w:rPr>
          <w:rFonts w:ascii="Arial" w:hAnsi="Arial" w:cs="Arial"/>
          <w:sz w:val="22"/>
        </w:rPr>
        <w:t xml:space="preserve">. </w:t>
      </w:r>
      <w:r w:rsidR="009B24A6" w:rsidRPr="009B24A6">
        <w:rPr>
          <w:rFonts w:ascii="Arial" w:hAnsi="Arial" w:cs="Arial"/>
          <w:sz w:val="22"/>
        </w:rPr>
        <w:t>Wer unsicher ist, sollte ein Fahrsicherheitstraining in der Fahrschule oder beim </w:t>
      </w:r>
      <w:hyperlink r:id="rId9" w:history="1">
        <w:r w:rsidR="009B24A6" w:rsidRPr="009B24A6">
          <w:rPr>
            <w:rFonts w:ascii="Arial" w:hAnsi="Arial"/>
            <w:sz w:val="22"/>
          </w:rPr>
          <w:t>ADAC </w:t>
        </w:r>
      </w:hyperlink>
      <w:r w:rsidR="009B24A6" w:rsidRPr="009B24A6">
        <w:rPr>
          <w:rFonts w:ascii="Arial" w:hAnsi="Arial" w:cs="Arial"/>
          <w:sz w:val="22"/>
        </w:rPr>
        <w:t>belegen.</w:t>
      </w:r>
    </w:p>
    <w:p w14:paraId="5B0A0C12" w14:textId="77777777" w:rsidR="002946A5" w:rsidRPr="00103343" w:rsidRDefault="002946A5" w:rsidP="002946A5">
      <w:pPr>
        <w:pStyle w:val="StandardWeb"/>
        <w:shd w:val="clear" w:color="auto" w:fill="FFFFFF"/>
        <w:spacing w:before="2" w:after="2"/>
        <w:ind w:left="736"/>
        <w:jc w:val="both"/>
        <w:textAlignment w:val="baseline"/>
        <w:rPr>
          <w:rFonts w:ascii="Arial" w:eastAsia="Times New Roman" w:hAnsi="Arial" w:cs="Arial"/>
          <w:color w:val="FF0000"/>
          <w:sz w:val="22"/>
        </w:rPr>
      </w:pPr>
    </w:p>
    <w:p w14:paraId="7CA94BD7" w14:textId="2B70AB7C" w:rsidR="000A561B" w:rsidRPr="00F25455" w:rsidRDefault="00674588" w:rsidP="00D75D7D">
      <w:pPr>
        <w:pStyle w:val="StandardWeb"/>
        <w:shd w:val="clear" w:color="auto" w:fill="FFFFFF"/>
        <w:spacing w:before="2" w:after="2"/>
        <w:ind w:left="736"/>
        <w:jc w:val="both"/>
        <w:textAlignment w:val="baseline"/>
        <w:rPr>
          <w:rFonts w:ascii="Arial" w:eastAsia="Times New Roman" w:hAnsi="Arial" w:cs="Arial"/>
          <w:sz w:val="22"/>
        </w:rPr>
      </w:pPr>
      <w:r w:rsidRPr="00F25455">
        <w:rPr>
          <w:rFonts w:ascii="Arial" w:eastAsia="Times New Roman" w:hAnsi="Arial" w:cs="Arial"/>
          <w:sz w:val="22"/>
        </w:rPr>
        <w:t xml:space="preserve">In jedem Fall gilt: </w:t>
      </w:r>
      <w:r w:rsidR="009B5E53" w:rsidRPr="00F25455">
        <w:rPr>
          <w:rFonts w:ascii="Arial" w:eastAsia="Times New Roman" w:hAnsi="Arial" w:cs="Arial"/>
          <w:sz w:val="22"/>
        </w:rPr>
        <w:t>Sollte der Wohnwagen ins Schlingern geraten,</w:t>
      </w:r>
      <w:r w:rsidRPr="00F25455">
        <w:rPr>
          <w:rFonts w:ascii="Arial" w:eastAsia="Times New Roman" w:hAnsi="Arial" w:cs="Arial"/>
          <w:sz w:val="22"/>
        </w:rPr>
        <w:t xml:space="preserve"> muss man sofort abbremsen. Gas geben, um den Anhänger durch „Geradeziehen“ wieder „auf Spur“ zu bringen? Ein gefährlicher Tipp,</w:t>
      </w:r>
      <w:r w:rsidR="00D75D7D" w:rsidRPr="00F25455">
        <w:rPr>
          <w:rFonts w:ascii="Arial" w:eastAsia="Times New Roman" w:hAnsi="Arial" w:cs="Arial"/>
          <w:sz w:val="22"/>
        </w:rPr>
        <w:t xml:space="preserve"> der ins Reich der Ammenmärchen gehört. Nicht nachmachen! </w:t>
      </w:r>
      <w:r w:rsidR="009B5E53" w:rsidRPr="00F25455">
        <w:rPr>
          <w:rFonts w:ascii="Arial" w:eastAsia="Times New Roman" w:hAnsi="Arial" w:cs="Arial"/>
          <w:sz w:val="22"/>
        </w:rPr>
        <w:t xml:space="preserve">Man muss aber nicht nur auf große Katastrophen, sondern auch auf kleine Details achten. So können Äste oder Verkehrsschilder bei einem hohen oder breiten Anhänger schnell für ungewollten Kontakt sorgen. </w:t>
      </w:r>
      <w:r w:rsidR="00D75D7D" w:rsidRPr="00F25455">
        <w:rPr>
          <w:rFonts w:ascii="Arial" w:eastAsia="Times New Roman" w:hAnsi="Arial" w:cs="Arial"/>
          <w:sz w:val="22"/>
        </w:rPr>
        <w:t>Zudem ist</w:t>
      </w:r>
      <w:r w:rsidR="009B5E53" w:rsidRPr="00F25455">
        <w:rPr>
          <w:rFonts w:ascii="Arial" w:eastAsia="Times New Roman" w:hAnsi="Arial" w:cs="Arial"/>
          <w:sz w:val="22"/>
        </w:rPr>
        <w:t xml:space="preserve"> der tote Winkel beim Wohnwagengespann viel größer als beim PKW. Um diesen in den Griff zu kriegen, helfen </w:t>
      </w:r>
      <w:hyperlink r:id="rId10" w:history="1">
        <w:r w:rsidR="009B5E53" w:rsidRPr="00F25455">
          <w:rPr>
            <w:rFonts w:ascii="Arial" w:eastAsia="Times New Roman" w:hAnsi="Arial"/>
            <w:sz w:val="22"/>
          </w:rPr>
          <w:t>aufsteckbare Außenspiegel</w:t>
        </w:r>
      </w:hyperlink>
      <w:r w:rsidR="002946A5" w:rsidRPr="00F25455">
        <w:rPr>
          <w:rFonts w:ascii="Arial" w:eastAsia="Times New Roman" w:hAnsi="Arial" w:cs="Arial"/>
          <w:sz w:val="22"/>
        </w:rPr>
        <w:t xml:space="preserve">. </w:t>
      </w:r>
      <w:r w:rsidR="009B5E53" w:rsidRPr="00F25455">
        <w:rPr>
          <w:rFonts w:ascii="Arial" w:eastAsia="Times New Roman" w:hAnsi="Arial" w:cs="Arial"/>
          <w:sz w:val="22"/>
        </w:rPr>
        <w:t xml:space="preserve">Man sollte sie beim Parken </w:t>
      </w:r>
      <w:r w:rsidR="00D75D7D" w:rsidRPr="00F25455">
        <w:rPr>
          <w:rFonts w:ascii="Arial" w:eastAsia="Times New Roman" w:hAnsi="Arial" w:cs="Arial"/>
          <w:sz w:val="22"/>
        </w:rPr>
        <w:t xml:space="preserve">aber </w:t>
      </w:r>
      <w:r w:rsidR="009B5E53" w:rsidRPr="00F25455">
        <w:rPr>
          <w:rFonts w:ascii="Arial" w:eastAsia="Times New Roman" w:hAnsi="Arial" w:cs="Arial"/>
          <w:sz w:val="22"/>
        </w:rPr>
        <w:t>stets abmontieren. Nicht, dass am Ende noch ein unaufmerksamer Zeitgenosse dagegen läuft oder ein Spiegel von einem anderen Auto abgefahren wird. Auf Nummer Sicher geht, wer vorab so viel wie möglich ausprobiert</w:t>
      </w:r>
      <w:r w:rsidR="00D75D7D" w:rsidRPr="00F25455">
        <w:rPr>
          <w:rFonts w:ascii="Arial" w:eastAsia="Times New Roman" w:hAnsi="Arial" w:cs="Arial"/>
          <w:sz w:val="22"/>
        </w:rPr>
        <w:t>.</w:t>
      </w:r>
    </w:p>
    <w:p w14:paraId="2C16E08B" w14:textId="77777777" w:rsidR="0067385B" w:rsidRPr="009B5E53" w:rsidRDefault="0067385B" w:rsidP="0067385B">
      <w:pPr>
        <w:jc w:val="both"/>
        <w:rPr>
          <w:rFonts w:ascii="Arial" w:hAnsi="Arial" w:cs="Arial"/>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1"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2"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3"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4" w:history="1">
        <w:r w:rsidRPr="00EE0D0A">
          <w:rPr>
            <w:rFonts w:ascii="Arial" w:hAnsi="Arial" w:cs="Arial"/>
            <w:b/>
            <w:sz w:val="20"/>
          </w:rPr>
          <w:t>ah@ikmedia.de</w:t>
        </w:r>
      </w:hyperlink>
    </w:p>
    <w:sectPr w:rsidR="0067385B"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91AB2" w14:textId="77777777" w:rsidR="00DC6DE8" w:rsidRDefault="00DC6DE8">
      <w:r>
        <w:separator/>
      </w:r>
    </w:p>
  </w:endnote>
  <w:endnote w:type="continuationSeparator" w:id="0">
    <w:p w14:paraId="4BF624AB" w14:textId="77777777" w:rsidR="00DC6DE8" w:rsidRDefault="00DC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57AEA" w14:textId="77777777" w:rsidR="00DC6DE8" w:rsidRDefault="00DC6DE8">
      <w:r>
        <w:separator/>
      </w:r>
    </w:p>
  </w:footnote>
  <w:footnote w:type="continuationSeparator" w:id="0">
    <w:p w14:paraId="004BB28B" w14:textId="77777777" w:rsidR="00DC6DE8" w:rsidRDefault="00DC6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853"/>
    <w:rsid w:val="000179C3"/>
    <w:rsid w:val="00020C80"/>
    <w:rsid w:val="000220A8"/>
    <w:rsid w:val="0002297D"/>
    <w:rsid w:val="0002404A"/>
    <w:rsid w:val="00024C6D"/>
    <w:rsid w:val="00025234"/>
    <w:rsid w:val="000264E7"/>
    <w:rsid w:val="00030477"/>
    <w:rsid w:val="00032B18"/>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56CB0"/>
    <w:rsid w:val="00061A90"/>
    <w:rsid w:val="0006218E"/>
    <w:rsid w:val="00062482"/>
    <w:rsid w:val="0006270E"/>
    <w:rsid w:val="000644F5"/>
    <w:rsid w:val="00065A65"/>
    <w:rsid w:val="0006642C"/>
    <w:rsid w:val="00067DA8"/>
    <w:rsid w:val="000713F2"/>
    <w:rsid w:val="0007143F"/>
    <w:rsid w:val="00072778"/>
    <w:rsid w:val="00073DF1"/>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561B"/>
    <w:rsid w:val="000A6124"/>
    <w:rsid w:val="000A687D"/>
    <w:rsid w:val="000B014E"/>
    <w:rsid w:val="000B10E9"/>
    <w:rsid w:val="000B1AC3"/>
    <w:rsid w:val="000B1EC2"/>
    <w:rsid w:val="000B3A50"/>
    <w:rsid w:val="000B4465"/>
    <w:rsid w:val="000B6B19"/>
    <w:rsid w:val="000B7096"/>
    <w:rsid w:val="000C0F23"/>
    <w:rsid w:val="000C189D"/>
    <w:rsid w:val="000C256E"/>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3343"/>
    <w:rsid w:val="0010551A"/>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329D"/>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54D6"/>
    <w:rsid w:val="0016707C"/>
    <w:rsid w:val="00167E4D"/>
    <w:rsid w:val="00170A21"/>
    <w:rsid w:val="00171643"/>
    <w:rsid w:val="001730C4"/>
    <w:rsid w:val="00175A97"/>
    <w:rsid w:val="0017671A"/>
    <w:rsid w:val="00185161"/>
    <w:rsid w:val="00185388"/>
    <w:rsid w:val="001853C5"/>
    <w:rsid w:val="00185A46"/>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4D98"/>
    <w:rsid w:val="001D7357"/>
    <w:rsid w:val="001E0E6F"/>
    <w:rsid w:val="001E1332"/>
    <w:rsid w:val="001E1DCD"/>
    <w:rsid w:val="001E24A8"/>
    <w:rsid w:val="001E4450"/>
    <w:rsid w:val="001E4D75"/>
    <w:rsid w:val="001E4E95"/>
    <w:rsid w:val="001E59D5"/>
    <w:rsid w:val="001E6BBF"/>
    <w:rsid w:val="001E6C31"/>
    <w:rsid w:val="001F5D9F"/>
    <w:rsid w:val="001F769B"/>
    <w:rsid w:val="001F7D74"/>
    <w:rsid w:val="00200B91"/>
    <w:rsid w:val="0020120B"/>
    <w:rsid w:val="00201338"/>
    <w:rsid w:val="00203B9C"/>
    <w:rsid w:val="002044E0"/>
    <w:rsid w:val="00204D85"/>
    <w:rsid w:val="002056FD"/>
    <w:rsid w:val="00206E25"/>
    <w:rsid w:val="00210355"/>
    <w:rsid w:val="00211F97"/>
    <w:rsid w:val="00212713"/>
    <w:rsid w:val="00213985"/>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2262"/>
    <w:rsid w:val="00253AD7"/>
    <w:rsid w:val="00254251"/>
    <w:rsid w:val="00256839"/>
    <w:rsid w:val="00256CC2"/>
    <w:rsid w:val="0025797C"/>
    <w:rsid w:val="00257D0C"/>
    <w:rsid w:val="0026068B"/>
    <w:rsid w:val="00261A6E"/>
    <w:rsid w:val="00262650"/>
    <w:rsid w:val="00262DAC"/>
    <w:rsid w:val="002631DA"/>
    <w:rsid w:val="00266614"/>
    <w:rsid w:val="0026712D"/>
    <w:rsid w:val="002674F9"/>
    <w:rsid w:val="00267BFE"/>
    <w:rsid w:val="00271D55"/>
    <w:rsid w:val="002731D8"/>
    <w:rsid w:val="00274727"/>
    <w:rsid w:val="002749AF"/>
    <w:rsid w:val="00274E80"/>
    <w:rsid w:val="0027502F"/>
    <w:rsid w:val="0027503E"/>
    <w:rsid w:val="002751A3"/>
    <w:rsid w:val="00277380"/>
    <w:rsid w:val="0027747D"/>
    <w:rsid w:val="002779A6"/>
    <w:rsid w:val="002812A4"/>
    <w:rsid w:val="00281A92"/>
    <w:rsid w:val="002831E7"/>
    <w:rsid w:val="002839E4"/>
    <w:rsid w:val="00284809"/>
    <w:rsid w:val="00284A73"/>
    <w:rsid w:val="00286091"/>
    <w:rsid w:val="00286BB5"/>
    <w:rsid w:val="00290A3C"/>
    <w:rsid w:val="0029144B"/>
    <w:rsid w:val="00291A39"/>
    <w:rsid w:val="0029298D"/>
    <w:rsid w:val="002930A6"/>
    <w:rsid w:val="002931D5"/>
    <w:rsid w:val="00294224"/>
    <w:rsid w:val="00294249"/>
    <w:rsid w:val="002946A5"/>
    <w:rsid w:val="0029547F"/>
    <w:rsid w:val="0029687B"/>
    <w:rsid w:val="002968BB"/>
    <w:rsid w:val="0029702C"/>
    <w:rsid w:val="002974D6"/>
    <w:rsid w:val="002A0778"/>
    <w:rsid w:val="002A15F7"/>
    <w:rsid w:val="002A3306"/>
    <w:rsid w:val="002A3486"/>
    <w:rsid w:val="002A4B1E"/>
    <w:rsid w:val="002A62B5"/>
    <w:rsid w:val="002A6693"/>
    <w:rsid w:val="002B1A77"/>
    <w:rsid w:val="002B210E"/>
    <w:rsid w:val="002B5C31"/>
    <w:rsid w:val="002B64B7"/>
    <w:rsid w:val="002B6AA8"/>
    <w:rsid w:val="002B6E92"/>
    <w:rsid w:val="002B6F6F"/>
    <w:rsid w:val="002B6FAE"/>
    <w:rsid w:val="002C06AF"/>
    <w:rsid w:val="002C10E1"/>
    <w:rsid w:val="002C3BBC"/>
    <w:rsid w:val="002C3E83"/>
    <w:rsid w:val="002C5288"/>
    <w:rsid w:val="002D0E4A"/>
    <w:rsid w:val="002D3226"/>
    <w:rsid w:val="002D37A1"/>
    <w:rsid w:val="002D38BB"/>
    <w:rsid w:val="002D5855"/>
    <w:rsid w:val="002D60DF"/>
    <w:rsid w:val="002D68D3"/>
    <w:rsid w:val="002D7F36"/>
    <w:rsid w:val="002E02DA"/>
    <w:rsid w:val="002E0AC9"/>
    <w:rsid w:val="002E14F8"/>
    <w:rsid w:val="002E179F"/>
    <w:rsid w:val="002E2295"/>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90D"/>
    <w:rsid w:val="00321493"/>
    <w:rsid w:val="00322579"/>
    <w:rsid w:val="0032366B"/>
    <w:rsid w:val="00324B05"/>
    <w:rsid w:val="003258C7"/>
    <w:rsid w:val="00325F1A"/>
    <w:rsid w:val="00326BEB"/>
    <w:rsid w:val="00331B56"/>
    <w:rsid w:val="003320D2"/>
    <w:rsid w:val="0033294D"/>
    <w:rsid w:val="00333342"/>
    <w:rsid w:val="00335896"/>
    <w:rsid w:val="00335B56"/>
    <w:rsid w:val="00341D0E"/>
    <w:rsid w:val="00341FE5"/>
    <w:rsid w:val="003427CE"/>
    <w:rsid w:val="00343103"/>
    <w:rsid w:val="00346F9D"/>
    <w:rsid w:val="003526EC"/>
    <w:rsid w:val="003527A7"/>
    <w:rsid w:val="003539AD"/>
    <w:rsid w:val="00354CFD"/>
    <w:rsid w:val="003562F2"/>
    <w:rsid w:val="00356796"/>
    <w:rsid w:val="003576A8"/>
    <w:rsid w:val="0036000D"/>
    <w:rsid w:val="0036234E"/>
    <w:rsid w:val="0036518C"/>
    <w:rsid w:val="003656B3"/>
    <w:rsid w:val="00366D7F"/>
    <w:rsid w:val="00366DC9"/>
    <w:rsid w:val="00367B2C"/>
    <w:rsid w:val="003715CC"/>
    <w:rsid w:val="00373FB1"/>
    <w:rsid w:val="00375941"/>
    <w:rsid w:val="00375A4A"/>
    <w:rsid w:val="00376234"/>
    <w:rsid w:val="00380DFA"/>
    <w:rsid w:val="0038103F"/>
    <w:rsid w:val="00381422"/>
    <w:rsid w:val="003825D6"/>
    <w:rsid w:val="00383BC7"/>
    <w:rsid w:val="003849D8"/>
    <w:rsid w:val="00387AB5"/>
    <w:rsid w:val="00390BA4"/>
    <w:rsid w:val="00390C71"/>
    <w:rsid w:val="003916AA"/>
    <w:rsid w:val="003921C7"/>
    <w:rsid w:val="00395128"/>
    <w:rsid w:val="0039660A"/>
    <w:rsid w:val="00396C90"/>
    <w:rsid w:val="00397A57"/>
    <w:rsid w:val="003A37A1"/>
    <w:rsid w:val="003A4206"/>
    <w:rsid w:val="003A56FB"/>
    <w:rsid w:val="003A5849"/>
    <w:rsid w:val="003A5FB4"/>
    <w:rsid w:val="003A75E2"/>
    <w:rsid w:val="003B061F"/>
    <w:rsid w:val="003B08B1"/>
    <w:rsid w:val="003B2B49"/>
    <w:rsid w:val="003B3DF9"/>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0842"/>
    <w:rsid w:val="003F44D8"/>
    <w:rsid w:val="003F583E"/>
    <w:rsid w:val="003F7678"/>
    <w:rsid w:val="00401542"/>
    <w:rsid w:val="004017EE"/>
    <w:rsid w:val="0040373F"/>
    <w:rsid w:val="00403E63"/>
    <w:rsid w:val="0040451F"/>
    <w:rsid w:val="00404F81"/>
    <w:rsid w:val="00405179"/>
    <w:rsid w:val="00411D4D"/>
    <w:rsid w:val="00413B57"/>
    <w:rsid w:val="0041509B"/>
    <w:rsid w:val="00415920"/>
    <w:rsid w:val="00415E9C"/>
    <w:rsid w:val="00415EF6"/>
    <w:rsid w:val="0041676A"/>
    <w:rsid w:val="00420783"/>
    <w:rsid w:val="004208BD"/>
    <w:rsid w:val="0042238D"/>
    <w:rsid w:val="004224D3"/>
    <w:rsid w:val="004225C1"/>
    <w:rsid w:val="004239AC"/>
    <w:rsid w:val="00425215"/>
    <w:rsid w:val="00425EE3"/>
    <w:rsid w:val="004338CD"/>
    <w:rsid w:val="004338D4"/>
    <w:rsid w:val="00441E04"/>
    <w:rsid w:val="00442929"/>
    <w:rsid w:val="004438F0"/>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0595"/>
    <w:rsid w:val="00502442"/>
    <w:rsid w:val="0050355C"/>
    <w:rsid w:val="00503C65"/>
    <w:rsid w:val="005102A3"/>
    <w:rsid w:val="005124B1"/>
    <w:rsid w:val="0051293C"/>
    <w:rsid w:val="005130EC"/>
    <w:rsid w:val="005141E7"/>
    <w:rsid w:val="00514C8E"/>
    <w:rsid w:val="00516214"/>
    <w:rsid w:val="005173CC"/>
    <w:rsid w:val="005205C4"/>
    <w:rsid w:val="005239F7"/>
    <w:rsid w:val="005248AA"/>
    <w:rsid w:val="005257C8"/>
    <w:rsid w:val="00525F80"/>
    <w:rsid w:val="00530138"/>
    <w:rsid w:val="005307E6"/>
    <w:rsid w:val="005308FA"/>
    <w:rsid w:val="00531286"/>
    <w:rsid w:val="005319DE"/>
    <w:rsid w:val="0053350A"/>
    <w:rsid w:val="00534B81"/>
    <w:rsid w:val="00536FAC"/>
    <w:rsid w:val="00537228"/>
    <w:rsid w:val="005423C3"/>
    <w:rsid w:val="00542434"/>
    <w:rsid w:val="00543161"/>
    <w:rsid w:val="005435B1"/>
    <w:rsid w:val="00543F79"/>
    <w:rsid w:val="00547DAE"/>
    <w:rsid w:val="00551420"/>
    <w:rsid w:val="005526D7"/>
    <w:rsid w:val="00552F86"/>
    <w:rsid w:val="00553056"/>
    <w:rsid w:val="00554543"/>
    <w:rsid w:val="0055544B"/>
    <w:rsid w:val="0055599E"/>
    <w:rsid w:val="0055788A"/>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3ABF"/>
    <w:rsid w:val="005C45FD"/>
    <w:rsid w:val="005C4B1B"/>
    <w:rsid w:val="005C4D34"/>
    <w:rsid w:val="005C5576"/>
    <w:rsid w:val="005C5DA7"/>
    <w:rsid w:val="005D0B54"/>
    <w:rsid w:val="005D47CE"/>
    <w:rsid w:val="005E0FA2"/>
    <w:rsid w:val="005E28BA"/>
    <w:rsid w:val="005E3D23"/>
    <w:rsid w:val="005E48F6"/>
    <w:rsid w:val="005E50CB"/>
    <w:rsid w:val="005E5307"/>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0AFC"/>
    <w:rsid w:val="00611078"/>
    <w:rsid w:val="006112F7"/>
    <w:rsid w:val="006126D3"/>
    <w:rsid w:val="00613218"/>
    <w:rsid w:val="00613A7D"/>
    <w:rsid w:val="006157B3"/>
    <w:rsid w:val="00615D1B"/>
    <w:rsid w:val="00616176"/>
    <w:rsid w:val="0062169F"/>
    <w:rsid w:val="006262A0"/>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278"/>
    <w:rsid w:val="00644119"/>
    <w:rsid w:val="006442D4"/>
    <w:rsid w:val="00644476"/>
    <w:rsid w:val="00645D2F"/>
    <w:rsid w:val="00646889"/>
    <w:rsid w:val="00647479"/>
    <w:rsid w:val="006514E4"/>
    <w:rsid w:val="00651E74"/>
    <w:rsid w:val="00653FC6"/>
    <w:rsid w:val="00654714"/>
    <w:rsid w:val="0065707A"/>
    <w:rsid w:val="006664A4"/>
    <w:rsid w:val="00667F81"/>
    <w:rsid w:val="00671301"/>
    <w:rsid w:val="006723B1"/>
    <w:rsid w:val="00672AC6"/>
    <w:rsid w:val="00672B64"/>
    <w:rsid w:val="0067385B"/>
    <w:rsid w:val="00674588"/>
    <w:rsid w:val="00674C7C"/>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39B0"/>
    <w:rsid w:val="006B4C36"/>
    <w:rsid w:val="006B54EC"/>
    <w:rsid w:val="006B555B"/>
    <w:rsid w:val="006B55B6"/>
    <w:rsid w:val="006B63C9"/>
    <w:rsid w:val="006B6C8B"/>
    <w:rsid w:val="006B6CCE"/>
    <w:rsid w:val="006C039B"/>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10EC6"/>
    <w:rsid w:val="00711FC6"/>
    <w:rsid w:val="00712610"/>
    <w:rsid w:val="00713A69"/>
    <w:rsid w:val="00713F50"/>
    <w:rsid w:val="0071418C"/>
    <w:rsid w:val="00716704"/>
    <w:rsid w:val="00720497"/>
    <w:rsid w:val="00721CCA"/>
    <w:rsid w:val="00722288"/>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690"/>
    <w:rsid w:val="007839F4"/>
    <w:rsid w:val="00783D0B"/>
    <w:rsid w:val="00786DA0"/>
    <w:rsid w:val="00787CF3"/>
    <w:rsid w:val="007A0EF7"/>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4B94"/>
    <w:rsid w:val="007C57A5"/>
    <w:rsid w:val="007C66EB"/>
    <w:rsid w:val="007D0E51"/>
    <w:rsid w:val="007D256C"/>
    <w:rsid w:val="007D2994"/>
    <w:rsid w:val="007D3C5B"/>
    <w:rsid w:val="007D57D1"/>
    <w:rsid w:val="007D5FD5"/>
    <w:rsid w:val="007D6556"/>
    <w:rsid w:val="007D6D35"/>
    <w:rsid w:val="007E0B37"/>
    <w:rsid w:val="007E0CD2"/>
    <w:rsid w:val="007E1921"/>
    <w:rsid w:val="007E1F1C"/>
    <w:rsid w:val="007E2BEE"/>
    <w:rsid w:val="007E35EE"/>
    <w:rsid w:val="007E427C"/>
    <w:rsid w:val="007E6EE9"/>
    <w:rsid w:val="007E7749"/>
    <w:rsid w:val="007F00BD"/>
    <w:rsid w:val="007F0B90"/>
    <w:rsid w:val="007F124B"/>
    <w:rsid w:val="007F43C0"/>
    <w:rsid w:val="007F6E54"/>
    <w:rsid w:val="00800CED"/>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5F6"/>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407DA"/>
    <w:rsid w:val="008410AC"/>
    <w:rsid w:val="00841ACA"/>
    <w:rsid w:val="008426C4"/>
    <w:rsid w:val="008429F3"/>
    <w:rsid w:val="0084435A"/>
    <w:rsid w:val="00844F6D"/>
    <w:rsid w:val="00846662"/>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1D4B"/>
    <w:rsid w:val="00872633"/>
    <w:rsid w:val="00875055"/>
    <w:rsid w:val="008756D9"/>
    <w:rsid w:val="0087631B"/>
    <w:rsid w:val="008832D5"/>
    <w:rsid w:val="0088430F"/>
    <w:rsid w:val="00885AE0"/>
    <w:rsid w:val="00887632"/>
    <w:rsid w:val="008878E3"/>
    <w:rsid w:val="008913B1"/>
    <w:rsid w:val="008919B0"/>
    <w:rsid w:val="00891B95"/>
    <w:rsid w:val="00892331"/>
    <w:rsid w:val="00893505"/>
    <w:rsid w:val="008936CC"/>
    <w:rsid w:val="00896211"/>
    <w:rsid w:val="00897283"/>
    <w:rsid w:val="008A1D7F"/>
    <w:rsid w:val="008A2D49"/>
    <w:rsid w:val="008A4462"/>
    <w:rsid w:val="008A5B68"/>
    <w:rsid w:val="008B0E52"/>
    <w:rsid w:val="008B3AE7"/>
    <w:rsid w:val="008B5133"/>
    <w:rsid w:val="008B6645"/>
    <w:rsid w:val="008C0ED7"/>
    <w:rsid w:val="008C1CE8"/>
    <w:rsid w:val="008C28C3"/>
    <w:rsid w:val="008C3522"/>
    <w:rsid w:val="008C5B86"/>
    <w:rsid w:val="008C62D1"/>
    <w:rsid w:val="008D1374"/>
    <w:rsid w:val="008D16C9"/>
    <w:rsid w:val="008D1C01"/>
    <w:rsid w:val="008D3462"/>
    <w:rsid w:val="008D53E7"/>
    <w:rsid w:val="008D5E73"/>
    <w:rsid w:val="008D75D7"/>
    <w:rsid w:val="008E0566"/>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163C4"/>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B0D"/>
    <w:rsid w:val="00935C55"/>
    <w:rsid w:val="00937893"/>
    <w:rsid w:val="0094065E"/>
    <w:rsid w:val="00941C8B"/>
    <w:rsid w:val="009423D3"/>
    <w:rsid w:val="0094471F"/>
    <w:rsid w:val="009449D0"/>
    <w:rsid w:val="00945611"/>
    <w:rsid w:val="0095040B"/>
    <w:rsid w:val="009533BE"/>
    <w:rsid w:val="00953679"/>
    <w:rsid w:val="00954E39"/>
    <w:rsid w:val="00954F30"/>
    <w:rsid w:val="00956053"/>
    <w:rsid w:val="00960AC9"/>
    <w:rsid w:val="00961634"/>
    <w:rsid w:val="00961AD6"/>
    <w:rsid w:val="00961C91"/>
    <w:rsid w:val="009621FF"/>
    <w:rsid w:val="00962672"/>
    <w:rsid w:val="0096364C"/>
    <w:rsid w:val="00970A36"/>
    <w:rsid w:val="009714AB"/>
    <w:rsid w:val="009718D4"/>
    <w:rsid w:val="009719C1"/>
    <w:rsid w:val="00971D8F"/>
    <w:rsid w:val="00973584"/>
    <w:rsid w:val="00973BDD"/>
    <w:rsid w:val="00974094"/>
    <w:rsid w:val="00974A65"/>
    <w:rsid w:val="00975F44"/>
    <w:rsid w:val="00976667"/>
    <w:rsid w:val="0098270B"/>
    <w:rsid w:val="00985DBE"/>
    <w:rsid w:val="00990955"/>
    <w:rsid w:val="00992A72"/>
    <w:rsid w:val="009931A4"/>
    <w:rsid w:val="00996245"/>
    <w:rsid w:val="009967F7"/>
    <w:rsid w:val="00997995"/>
    <w:rsid w:val="009A07E0"/>
    <w:rsid w:val="009A1CB8"/>
    <w:rsid w:val="009A1EC2"/>
    <w:rsid w:val="009A2017"/>
    <w:rsid w:val="009A2FEF"/>
    <w:rsid w:val="009A3EAD"/>
    <w:rsid w:val="009A3F70"/>
    <w:rsid w:val="009A608C"/>
    <w:rsid w:val="009A78D1"/>
    <w:rsid w:val="009B138E"/>
    <w:rsid w:val="009B1C3C"/>
    <w:rsid w:val="009B229B"/>
    <w:rsid w:val="009B24A6"/>
    <w:rsid w:val="009B5E53"/>
    <w:rsid w:val="009B6F93"/>
    <w:rsid w:val="009B7568"/>
    <w:rsid w:val="009B7B07"/>
    <w:rsid w:val="009C4BB9"/>
    <w:rsid w:val="009C579E"/>
    <w:rsid w:val="009C64C9"/>
    <w:rsid w:val="009C75E1"/>
    <w:rsid w:val="009D0180"/>
    <w:rsid w:val="009D178B"/>
    <w:rsid w:val="009D2A86"/>
    <w:rsid w:val="009D304F"/>
    <w:rsid w:val="009D4B5C"/>
    <w:rsid w:val="009E1B4E"/>
    <w:rsid w:val="009E2571"/>
    <w:rsid w:val="009E6346"/>
    <w:rsid w:val="009E7AA5"/>
    <w:rsid w:val="009E7E4C"/>
    <w:rsid w:val="009F00E6"/>
    <w:rsid w:val="009F016D"/>
    <w:rsid w:val="009F05D4"/>
    <w:rsid w:val="009F1EC6"/>
    <w:rsid w:val="009F2B84"/>
    <w:rsid w:val="009F38F4"/>
    <w:rsid w:val="009F497B"/>
    <w:rsid w:val="009F5376"/>
    <w:rsid w:val="009F66F4"/>
    <w:rsid w:val="00A00A2E"/>
    <w:rsid w:val="00A06508"/>
    <w:rsid w:val="00A07299"/>
    <w:rsid w:val="00A075AA"/>
    <w:rsid w:val="00A12472"/>
    <w:rsid w:val="00A12B2F"/>
    <w:rsid w:val="00A13964"/>
    <w:rsid w:val="00A16059"/>
    <w:rsid w:val="00A16F60"/>
    <w:rsid w:val="00A1712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2FDE"/>
    <w:rsid w:val="00A3463E"/>
    <w:rsid w:val="00A405E4"/>
    <w:rsid w:val="00A4086F"/>
    <w:rsid w:val="00A40EA7"/>
    <w:rsid w:val="00A40FB4"/>
    <w:rsid w:val="00A417AA"/>
    <w:rsid w:val="00A45AF8"/>
    <w:rsid w:val="00A467A1"/>
    <w:rsid w:val="00A46F7B"/>
    <w:rsid w:val="00A541DF"/>
    <w:rsid w:val="00A5434B"/>
    <w:rsid w:val="00A55844"/>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4B7D"/>
    <w:rsid w:val="00AC5307"/>
    <w:rsid w:val="00AC787D"/>
    <w:rsid w:val="00AD1180"/>
    <w:rsid w:val="00AD1AAF"/>
    <w:rsid w:val="00AD1C5B"/>
    <w:rsid w:val="00AD2934"/>
    <w:rsid w:val="00AD2CEC"/>
    <w:rsid w:val="00AD3F63"/>
    <w:rsid w:val="00AD440C"/>
    <w:rsid w:val="00AD5F36"/>
    <w:rsid w:val="00AD64BF"/>
    <w:rsid w:val="00AD7099"/>
    <w:rsid w:val="00AD75D8"/>
    <w:rsid w:val="00AE01A5"/>
    <w:rsid w:val="00AE1A8B"/>
    <w:rsid w:val="00AE298F"/>
    <w:rsid w:val="00AE34C0"/>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B0267B"/>
    <w:rsid w:val="00B026CD"/>
    <w:rsid w:val="00B0480F"/>
    <w:rsid w:val="00B12043"/>
    <w:rsid w:val="00B1222D"/>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A8B"/>
    <w:rsid w:val="00B32D48"/>
    <w:rsid w:val="00B341E1"/>
    <w:rsid w:val="00B348C8"/>
    <w:rsid w:val="00B34A92"/>
    <w:rsid w:val="00B41EF0"/>
    <w:rsid w:val="00B4267D"/>
    <w:rsid w:val="00B4326B"/>
    <w:rsid w:val="00B44C7C"/>
    <w:rsid w:val="00B47015"/>
    <w:rsid w:val="00B4790A"/>
    <w:rsid w:val="00B52EA4"/>
    <w:rsid w:val="00B535B3"/>
    <w:rsid w:val="00B53D7B"/>
    <w:rsid w:val="00B53F36"/>
    <w:rsid w:val="00B55441"/>
    <w:rsid w:val="00B566AF"/>
    <w:rsid w:val="00B56F73"/>
    <w:rsid w:val="00B57254"/>
    <w:rsid w:val="00B601CC"/>
    <w:rsid w:val="00B6123F"/>
    <w:rsid w:val="00B62F2F"/>
    <w:rsid w:val="00B65860"/>
    <w:rsid w:val="00B660CC"/>
    <w:rsid w:val="00B70890"/>
    <w:rsid w:val="00B70B85"/>
    <w:rsid w:val="00B7140F"/>
    <w:rsid w:val="00B727E1"/>
    <w:rsid w:val="00B752E0"/>
    <w:rsid w:val="00B820DB"/>
    <w:rsid w:val="00B824F3"/>
    <w:rsid w:val="00B830D8"/>
    <w:rsid w:val="00B83CE4"/>
    <w:rsid w:val="00B86BCF"/>
    <w:rsid w:val="00B87DE1"/>
    <w:rsid w:val="00B901FF"/>
    <w:rsid w:val="00B917A4"/>
    <w:rsid w:val="00B93294"/>
    <w:rsid w:val="00B96265"/>
    <w:rsid w:val="00BA0A4E"/>
    <w:rsid w:val="00BA0F4A"/>
    <w:rsid w:val="00BA1B80"/>
    <w:rsid w:val="00BA34FB"/>
    <w:rsid w:val="00BA3A6D"/>
    <w:rsid w:val="00BA4F5F"/>
    <w:rsid w:val="00BA4F6B"/>
    <w:rsid w:val="00BA5D79"/>
    <w:rsid w:val="00BA79E1"/>
    <w:rsid w:val="00BB0665"/>
    <w:rsid w:val="00BB0C40"/>
    <w:rsid w:val="00BB1421"/>
    <w:rsid w:val="00BB297A"/>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3610"/>
    <w:rsid w:val="00BD3EC0"/>
    <w:rsid w:val="00BD5035"/>
    <w:rsid w:val="00BD580A"/>
    <w:rsid w:val="00BD70F3"/>
    <w:rsid w:val="00BD7D72"/>
    <w:rsid w:val="00BE3AFF"/>
    <w:rsid w:val="00BE3DAB"/>
    <w:rsid w:val="00BE606F"/>
    <w:rsid w:val="00BE66D5"/>
    <w:rsid w:val="00BE6D06"/>
    <w:rsid w:val="00BE7674"/>
    <w:rsid w:val="00BF17C1"/>
    <w:rsid w:val="00BF1EBB"/>
    <w:rsid w:val="00BF255D"/>
    <w:rsid w:val="00BF4987"/>
    <w:rsid w:val="00BF51CD"/>
    <w:rsid w:val="00BF5DB5"/>
    <w:rsid w:val="00BF6D91"/>
    <w:rsid w:val="00BF6ECA"/>
    <w:rsid w:val="00C017FF"/>
    <w:rsid w:val="00C04071"/>
    <w:rsid w:val="00C06180"/>
    <w:rsid w:val="00C06406"/>
    <w:rsid w:val="00C10A6E"/>
    <w:rsid w:val="00C118C8"/>
    <w:rsid w:val="00C13593"/>
    <w:rsid w:val="00C1485A"/>
    <w:rsid w:val="00C17E5D"/>
    <w:rsid w:val="00C20D98"/>
    <w:rsid w:val="00C22835"/>
    <w:rsid w:val="00C234F5"/>
    <w:rsid w:val="00C23EDA"/>
    <w:rsid w:val="00C27457"/>
    <w:rsid w:val="00C27876"/>
    <w:rsid w:val="00C30114"/>
    <w:rsid w:val="00C31BDD"/>
    <w:rsid w:val="00C32AA7"/>
    <w:rsid w:val="00C33A0A"/>
    <w:rsid w:val="00C343DD"/>
    <w:rsid w:val="00C3577E"/>
    <w:rsid w:val="00C35CE1"/>
    <w:rsid w:val="00C35EEA"/>
    <w:rsid w:val="00C37938"/>
    <w:rsid w:val="00C40434"/>
    <w:rsid w:val="00C4069B"/>
    <w:rsid w:val="00C415F9"/>
    <w:rsid w:val="00C42123"/>
    <w:rsid w:val="00C443F6"/>
    <w:rsid w:val="00C44B19"/>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1D72"/>
    <w:rsid w:val="00C724FC"/>
    <w:rsid w:val="00C72821"/>
    <w:rsid w:val="00C75B82"/>
    <w:rsid w:val="00C77480"/>
    <w:rsid w:val="00C77912"/>
    <w:rsid w:val="00C77D74"/>
    <w:rsid w:val="00C77FC4"/>
    <w:rsid w:val="00C80923"/>
    <w:rsid w:val="00C815D6"/>
    <w:rsid w:val="00C81E9C"/>
    <w:rsid w:val="00C82767"/>
    <w:rsid w:val="00C82AD2"/>
    <w:rsid w:val="00C82EF2"/>
    <w:rsid w:val="00C86E7B"/>
    <w:rsid w:val="00C903BB"/>
    <w:rsid w:val="00C906FD"/>
    <w:rsid w:val="00C91C9E"/>
    <w:rsid w:val="00C92632"/>
    <w:rsid w:val="00C93345"/>
    <w:rsid w:val="00C936B7"/>
    <w:rsid w:val="00C94799"/>
    <w:rsid w:val="00C94C33"/>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7256"/>
    <w:rsid w:val="00CE17A3"/>
    <w:rsid w:val="00CE27D6"/>
    <w:rsid w:val="00CE2A28"/>
    <w:rsid w:val="00CE35CB"/>
    <w:rsid w:val="00CE379A"/>
    <w:rsid w:val="00CE4FE2"/>
    <w:rsid w:val="00CE50C0"/>
    <w:rsid w:val="00CE52C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08A8"/>
    <w:rsid w:val="00D21A40"/>
    <w:rsid w:val="00D22DD4"/>
    <w:rsid w:val="00D2452A"/>
    <w:rsid w:val="00D260F3"/>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57A78"/>
    <w:rsid w:val="00D60E9F"/>
    <w:rsid w:val="00D619AE"/>
    <w:rsid w:val="00D63CFA"/>
    <w:rsid w:val="00D6460A"/>
    <w:rsid w:val="00D64ADB"/>
    <w:rsid w:val="00D650B8"/>
    <w:rsid w:val="00D65388"/>
    <w:rsid w:val="00D66159"/>
    <w:rsid w:val="00D66CF8"/>
    <w:rsid w:val="00D70193"/>
    <w:rsid w:val="00D70BB8"/>
    <w:rsid w:val="00D70D1E"/>
    <w:rsid w:val="00D73900"/>
    <w:rsid w:val="00D74A4B"/>
    <w:rsid w:val="00D75D7D"/>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1F24"/>
    <w:rsid w:val="00D9248C"/>
    <w:rsid w:val="00D92501"/>
    <w:rsid w:val="00D92B92"/>
    <w:rsid w:val="00D93261"/>
    <w:rsid w:val="00D93665"/>
    <w:rsid w:val="00D9385D"/>
    <w:rsid w:val="00D938BC"/>
    <w:rsid w:val="00D964F2"/>
    <w:rsid w:val="00D9662C"/>
    <w:rsid w:val="00D96A24"/>
    <w:rsid w:val="00DA1151"/>
    <w:rsid w:val="00DA137E"/>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C6DE8"/>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481F"/>
    <w:rsid w:val="00DF5E2E"/>
    <w:rsid w:val="00E008AA"/>
    <w:rsid w:val="00E0180D"/>
    <w:rsid w:val="00E02D8D"/>
    <w:rsid w:val="00E03FE9"/>
    <w:rsid w:val="00E0511C"/>
    <w:rsid w:val="00E0637B"/>
    <w:rsid w:val="00E07749"/>
    <w:rsid w:val="00E11EAF"/>
    <w:rsid w:val="00E15CE9"/>
    <w:rsid w:val="00E20609"/>
    <w:rsid w:val="00E21340"/>
    <w:rsid w:val="00E230E6"/>
    <w:rsid w:val="00E25220"/>
    <w:rsid w:val="00E25339"/>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14D"/>
    <w:rsid w:val="00E70A28"/>
    <w:rsid w:val="00E719B2"/>
    <w:rsid w:val="00E73204"/>
    <w:rsid w:val="00E7334B"/>
    <w:rsid w:val="00E74D5D"/>
    <w:rsid w:val="00E757A1"/>
    <w:rsid w:val="00E80107"/>
    <w:rsid w:val="00E80C72"/>
    <w:rsid w:val="00E80E64"/>
    <w:rsid w:val="00E8195A"/>
    <w:rsid w:val="00E81AF4"/>
    <w:rsid w:val="00E823DB"/>
    <w:rsid w:val="00E83724"/>
    <w:rsid w:val="00E83E53"/>
    <w:rsid w:val="00E85202"/>
    <w:rsid w:val="00E85C2D"/>
    <w:rsid w:val="00E878AC"/>
    <w:rsid w:val="00E92161"/>
    <w:rsid w:val="00E921AD"/>
    <w:rsid w:val="00E94291"/>
    <w:rsid w:val="00E943A6"/>
    <w:rsid w:val="00E947F2"/>
    <w:rsid w:val="00E96AA2"/>
    <w:rsid w:val="00EA0CC1"/>
    <w:rsid w:val="00EA10DD"/>
    <w:rsid w:val="00EA14B1"/>
    <w:rsid w:val="00EA2D34"/>
    <w:rsid w:val="00EA36ED"/>
    <w:rsid w:val="00EA470B"/>
    <w:rsid w:val="00EA5AF4"/>
    <w:rsid w:val="00EB2443"/>
    <w:rsid w:val="00EB3524"/>
    <w:rsid w:val="00EB384D"/>
    <w:rsid w:val="00EB5A06"/>
    <w:rsid w:val="00EB6373"/>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1C65"/>
    <w:rsid w:val="00F22A91"/>
    <w:rsid w:val="00F23CE4"/>
    <w:rsid w:val="00F253D2"/>
    <w:rsid w:val="00F25455"/>
    <w:rsid w:val="00F25C4B"/>
    <w:rsid w:val="00F264C3"/>
    <w:rsid w:val="00F2742F"/>
    <w:rsid w:val="00F276CD"/>
    <w:rsid w:val="00F30CA7"/>
    <w:rsid w:val="00F314C1"/>
    <w:rsid w:val="00F32B05"/>
    <w:rsid w:val="00F36D7B"/>
    <w:rsid w:val="00F36F62"/>
    <w:rsid w:val="00F402C0"/>
    <w:rsid w:val="00F43628"/>
    <w:rsid w:val="00F43E6B"/>
    <w:rsid w:val="00F44232"/>
    <w:rsid w:val="00F5474A"/>
    <w:rsid w:val="00F54957"/>
    <w:rsid w:val="00F567DA"/>
    <w:rsid w:val="00F57A16"/>
    <w:rsid w:val="00F60D4A"/>
    <w:rsid w:val="00F6167E"/>
    <w:rsid w:val="00F61731"/>
    <w:rsid w:val="00F61FEC"/>
    <w:rsid w:val="00F637C2"/>
    <w:rsid w:val="00F645D4"/>
    <w:rsid w:val="00F646CB"/>
    <w:rsid w:val="00F64EF4"/>
    <w:rsid w:val="00F6561B"/>
    <w:rsid w:val="00F65B9B"/>
    <w:rsid w:val="00F65F8D"/>
    <w:rsid w:val="00F70749"/>
    <w:rsid w:val="00F71896"/>
    <w:rsid w:val="00F73A4D"/>
    <w:rsid w:val="00F76496"/>
    <w:rsid w:val="00F7663E"/>
    <w:rsid w:val="00F76D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CE5"/>
    <w:rsid w:val="00FC1D46"/>
    <w:rsid w:val="00FC4B1E"/>
    <w:rsid w:val="00FC574F"/>
    <w:rsid w:val="00FC5B0A"/>
    <w:rsid w:val="00FC6189"/>
    <w:rsid w:val="00FC6A35"/>
    <w:rsid w:val="00FC78FF"/>
    <w:rsid w:val="00FD071F"/>
    <w:rsid w:val="00FD2FB1"/>
    <w:rsid w:val="00FD67B0"/>
    <w:rsid w:val="00FD6837"/>
    <w:rsid w:val="00FE10E5"/>
    <w:rsid w:val="00FE281A"/>
    <w:rsid w:val="00FE2A3B"/>
    <w:rsid w:val="00FE35C1"/>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 w:type="character" w:styleId="Hervorhebung">
    <w:name w:val="Emphasis"/>
    <w:basedOn w:val="Absatz-Standardschriftart"/>
    <w:uiPriority w:val="20"/>
    <w:qFormat/>
    <w:rsid w:val="009B5E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266549512">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62311833">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380320448">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51913940">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210576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047875513">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rameder.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magaz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promobil.de/zubehoer/zusatzspiegel-im-promobil-test-tod-dem-toten-winkel/" TargetMode="External"/><Relationship Id="rId4" Type="http://schemas.openxmlformats.org/officeDocument/2006/relationships/settings" Target="settings.xml"/><Relationship Id="rId9" Type="http://schemas.openxmlformats.org/officeDocument/2006/relationships/hyperlink" Target="https://www.adac.de/produkte/fahrsicherheitstrainings/?gclid=CjwKCAjwmMX4BRAAEiwA-zM4JhovjlmH3fIEsPoPY44EUxx6e___vGJCanrnstH2A_t952sk3NJpEBoCmP4QAvD_BwE"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566</Words>
  <Characters>3569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4127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3</cp:revision>
  <cp:lastPrinted>2020-06-09T12:53:00Z</cp:lastPrinted>
  <dcterms:created xsi:type="dcterms:W3CDTF">2020-08-07T11:34:00Z</dcterms:created>
  <dcterms:modified xsi:type="dcterms:W3CDTF">2020-08-12T13:22:00Z</dcterms:modified>
</cp:coreProperties>
</file>