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65E66788" w:rsidR="0067385B" w:rsidRPr="005E3D23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KW </w:t>
      </w:r>
      <w:r w:rsidR="001A7B8D">
        <w:rPr>
          <w:rFonts w:ascii="Arial" w:hAnsi="Arial" w:cs="Tahoma"/>
          <w:b/>
          <w:bCs/>
          <w:sz w:val="28"/>
        </w:rPr>
        <w:t>50</w:t>
      </w:r>
      <w:r w:rsidR="003715CC" w:rsidRPr="005E3D23">
        <w:rPr>
          <w:rFonts w:ascii="Arial" w:hAnsi="Arial" w:cs="Tahoma"/>
          <w:b/>
          <w:bCs/>
          <w:sz w:val="28"/>
        </w:rPr>
        <w:t>/</w:t>
      </w:r>
      <w:r w:rsidR="007B5628" w:rsidRPr="005E3D23">
        <w:rPr>
          <w:rFonts w:ascii="Arial" w:hAnsi="Arial" w:cs="Tahoma"/>
          <w:b/>
          <w:bCs/>
          <w:sz w:val="28"/>
        </w:rPr>
        <w:t>I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48059C7A" w:rsidR="0086014C" w:rsidRDefault="00A86803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Elektrosätze</w:t>
      </w:r>
      <w:r w:rsidR="00B139E9">
        <w:rPr>
          <w:rFonts w:ascii="Arial" w:hAnsi="Arial" w:cs="Arial"/>
          <w:b/>
          <w:bCs/>
          <w:color w:val="000000"/>
        </w:rPr>
        <w:t xml:space="preserve"> für Anhängerkupplunge</w:t>
      </w:r>
      <w:bookmarkStart w:id="0" w:name="_GoBack"/>
      <w:bookmarkEnd w:id="0"/>
      <w:r w:rsidR="00B139E9">
        <w:rPr>
          <w:rFonts w:ascii="Arial" w:hAnsi="Arial" w:cs="Arial"/>
          <w:b/>
          <w:bCs/>
          <w:color w:val="000000"/>
        </w:rPr>
        <w:t>n</w:t>
      </w:r>
    </w:p>
    <w:p w14:paraId="1E6E91A5" w14:textId="14CFB2C2" w:rsidR="0067385B" w:rsidRDefault="00913421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Rameder</w:t>
      </w:r>
      <w:proofErr w:type="spellEnd"/>
      <w:r>
        <w:rPr>
          <w:rFonts w:ascii="Arial" w:hAnsi="Arial" w:cs="Arial"/>
          <w:b/>
          <w:bCs/>
          <w:color w:val="000000"/>
        </w:rPr>
        <w:t xml:space="preserve"> </w:t>
      </w:r>
      <w:r w:rsidR="009A2017">
        <w:rPr>
          <w:rFonts w:ascii="Arial" w:hAnsi="Arial" w:cs="Arial"/>
          <w:b/>
          <w:bCs/>
          <w:color w:val="000000"/>
        </w:rPr>
        <w:t>gibt Tipps zum Thema Caravan und</w:t>
      </w:r>
      <w:r w:rsidR="00B139E9">
        <w:rPr>
          <w:rFonts w:ascii="Arial" w:hAnsi="Arial" w:cs="Arial"/>
          <w:b/>
          <w:bCs/>
          <w:color w:val="000000"/>
        </w:rPr>
        <w:t xml:space="preserve"> </w:t>
      </w:r>
      <w:r w:rsidR="009A2017">
        <w:rPr>
          <w:rFonts w:ascii="Arial" w:hAnsi="Arial" w:cs="Arial"/>
          <w:b/>
          <w:bCs/>
          <w:color w:val="000000"/>
        </w:rPr>
        <w:t>Stromversorgung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04C653FE" w14:textId="6CC6A677" w:rsidR="009B1C3C" w:rsidRDefault="00E230E6" w:rsidP="00257D0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Ohne Strom nix los: </w:t>
      </w:r>
      <w:r w:rsidR="00860179">
        <w:rPr>
          <w:rFonts w:ascii="Arial" w:hAnsi="Arial" w:cs="Arial"/>
          <w:b/>
          <w:bCs/>
          <w:color w:val="000000"/>
          <w:sz w:val="22"/>
        </w:rPr>
        <w:t>Egal o</w:t>
      </w:r>
      <w:r>
        <w:rPr>
          <w:rFonts w:ascii="Arial" w:hAnsi="Arial" w:cs="Arial"/>
          <w:b/>
          <w:bCs/>
          <w:color w:val="000000"/>
          <w:sz w:val="22"/>
        </w:rPr>
        <w:t>b</w:t>
      </w:r>
      <w:r w:rsidR="00860179"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</w:rPr>
        <w:t>Kühlschrank oder</w:t>
      </w:r>
      <w:r w:rsidR="00DA60CA">
        <w:rPr>
          <w:rFonts w:ascii="Arial" w:hAnsi="Arial" w:cs="Arial"/>
          <w:b/>
          <w:bCs/>
          <w:color w:val="000000"/>
          <w:sz w:val="22"/>
        </w:rPr>
        <w:t xml:space="preserve"> pumpengesteuerte</w:t>
      </w:r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4A4E09">
        <w:rPr>
          <w:rFonts w:ascii="Arial" w:hAnsi="Arial" w:cs="Arial"/>
          <w:b/>
          <w:bCs/>
          <w:color w:val="000000"/>
          <w:sz w:val="22"/>
        </w:rPr>
        <w:t>Toilettenspülung, Ausstattungen</w:t>
      </w:r>
      <w:r>
        <w:rPr>
          <w:rFonts w:ascii="Arial" w:hAnsi="Arial" w:cs="Arial"/>
          <w:b/>
          <w:bCs/>
          <w:color w:val="000000"/>
          <w:sz w:val="22"/>
        </w:rPr>
        <w:t xml:space="preserve"> dieser Art eines</w:t>
      </w:r>
      <w:r w:rsidR="00860179"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</w:rPr>
        <w:t>Wohnwagens sind auf elektrische Energie angewiesen.</w:t>
      </w:r>
      <w:r w:rsidR="00E562A3">
        <w:rPr>
          <w:rFonts w:ascii="Arial" w:hAnsi="Arial" w:cs="Arial"/>
          <w:b/>
          <w:bCs/>
          <w:color w:val="000000"/>
          <w:sz w:val="22"/>
        </w:rPr>
        <w:t xml:space="preserve"> Während</w:t>
      </w:r>
      <w:r w:rsidR="00860179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DA60CA">
        <w:rPr>
          <w:rFonts w:ascii="Arial" w:hAnsi="Arial" w:cs="Arial"/>
          <w:b/>
          <w:bCs/>
          <w:color w:val="000000"/>
          <w:sz w:val="22"/>
        </w:rPr>
        <w:t>neue Caravans normalerweise</w:t>
      </w:r>
      <w:r w:rsidR="00860179">
        <w:rPr>
          <w:rFonts w:ascii="Arial" w:hAnsi="Arial" w:cs="Arial"/>
          <w:b/>
          <w:bCs/>
          <w:color w:val="000000"/>
          <w:sz w:val="22"/>
        </w:rPr>
        <w:t xml:space="preserve"> über</w:t>
      </w:r>
      <w:r w:rsidR="00DA60CA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860179">
        <w:rPr>
          <w:rFonts w:ascii="Arial" w:hAnsi="Arial" w:cs="Arial"/>
          <w:b/>
          <w:bCs/>
          <w:color w:val="000000"/>
          <w:sz w:val="22"/>
        </w:rPr>
        <w:t>alle</w:t>
      </w:r>
      <w:r w:rsidR="00DA60CA">
        <w:rPr>
          <w:rFonts w:ascii="Arial" w:hAnsi="Arial" w:cs="Arial"/>
          <w:b/>
          <w:bCs/>
          <w:color w:val="000000"/>
          <w:sz w:val="22"/>
        </w:rPr>
        <w:t xml:space="preserve"> verschiedenen elektrischen Anschlussmöglichkeiten</w:t>
      </w:r>
      <w:r w:rsidR="00860179">
        <w:rPr>
          <w:rFonts w:ascii="Arial" w:hAnsi="Arial" w:cs="Arial"/>
          <w:b/>
          <w:bCs/>
          <w:color w:val="000000"/>
          <w:sz w:val="22"/>
        </w:rPr>
        <w:t xml:space="preserve"> verfügen</w:t>
      </w:r>
      <w:r w:rsidR="00DA60CA">
        <w:rPr>
          <w:rFonts w:ascii="Arial" w:hAnsi="Arial" w:cs="Arial"/>
          <w:b/>
          <w:bCs/>
          <w:color w:val="000000"/>
          <w:sz w:val="22"/>
        </w:rPr>
        <w:t>,</w:t>
      </w:r>
      <w:r w:rsidR="00E562A3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197021">
        <w:rPr>
          <w:rFonts w:ascii="Arial" w:hAnsi="Arial" w:cs="Arial"/>
          <w:b/>
          <w:bCs/>
          <w:color w:val="000000"/>
          <w:sz w:val="22"/>
        </w:rPr>
        <w:t xml:space="preserve">ist dies bei Neuwagen mit </w:t>
      </w:r>
      <w:r w:rsidR="00DA60CA">
        <w:rPr>
          <w:rFonts w:ascii="Arial" w:hAnsi="Arial" w:cs="Arial"/>
          <w:b/>
          <w:bCs/>
          <w:color w:val="000000"/>
          <w:sz w:val="22"/>
        </w:rPr>
        <w:t>Anhängerkupplungen</w:t>
      </w:r>
      <w:r w:rsidR="00197021">
        <w:rPr>
          <w:rFonts w:ascii="Arial" w:hAnsi="Arial" w:cs="Arial"/>
          <w:b/>
          <w:bCs/>
          <w:color w:val="000000"/>
          <w:sz w:val="22"/>
        </w:rPr>
        <w:t xml:space="preserve"> ab Werk</w:t>
      </w:r>
      <w:r w:rsidR="00DA60CA">
        <w:rPr>
          <w:rFonts w:ascii="Arial" w:hAnsi="Arial" w:cs="Arial"/>
          <w:b/>
          <w:bCs/>
          <w:color w:val="000000"/>
          <w:sz w:val="22"/>
        </w:rPr>
        <w:t xml:space="preserve"> nicht immer</w:t>
      </w:r>
      <w:r w:rsidR="00197021">
        <w:rPr>
          <w:rFonts w:ascii="Arial" w:hAnsi="Arial" w:cs="Arial"/>
          <w:b/>
          <w:bCs/>
          <w:color w:val="000000"/>
          <w:sz w:val="22"/>
        </w:rPr>
        <w:t xml:space="preserve"> der Fall</w:t>
      </w:r>
      <w:r w:rsidR="002D60DF">
        <w:rPr>
          <w:rFonts w:ascii="Arial" w:hAnsi="Arial" w:cs="Arial"/>
          <w:b/>
          <w:bCs/>
          <w:color w:val="000000"/>
          <w:sz w:val="22"/>
        </w:rPr>
        <w:t>.</w:t>
      </w:r>
      <w:r w:rsidR="00E562A3">
        <w:rPr>
          <w:rFonts w:ascii="Arial" w:hAnsi="Arial" w:cs="Arial"/>
          <w:b/>
          <w:bCs/>
          <w:color w:val="000000"/>
          <w:sz w:val="22"/>
        </w:rPr>
        <w:t xml:space="preserve"> Da kann es passieren, dass der Kühlschrank im Wohnwagen über Nacht die Autobatterie entlädt</w:t>
      </w:r>
      <w:r w:rsidR="009B1C3C">
        <w:rPr>
          <w:rFonts w:ascii="Arial" w:hAnsi="Arial" w:cs="Arial"/>
          <w:b/>
          <w:bCs/>
          <w:color w:val="000000"/>
          <w:sz w:val="22"/>
        </w:rPr>
        <w:t xml:space="preserve"> und der Motor am nächsten Morgen nicht mehr startet.</w:t>
      </w:r>
      <w:r w:rsidR="002D60DF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E562A3">
        <w:rPr>
          <w:rFonts w:ascii="Arial" w:hAnsi="Arial" w:cs="Arial"/>
          <w:b/>
          <w:bCs/>
          <w:color w:val="000000"/>
          <w:sz w:val="22"/>
        </w:rPr>
        <w:t>Dami</w:t>
      </w:r>
      <w:r w:rsidR="009B1C3C">
        <w:rPr>
          <w:rFonts w:ascii="Arial" w:hAnsi="Arial" w:cs="Arial"/>
          <w:b/>
          <w:bCs/>
          <w:color w:val="000000"/>
          <w:sz w:val="22"/>
        </w:rPr>
        <w:t>t der Campingplatz nicht erzwungenermaßen zum dauerhaften Wohnort wird</w:t>
      </w:r>
      <w:r w:rsidR="00E562A3">
        <w:rPr>
          <w:rFonts w:ascii="Arial" w:hAnsi="Arial" w:cs="Arial"/>
          <w:b/>
          <w:bCs/>
          <w:color w:val="000000"/>
          <w:sz w:val="22"/>
        </w:rPr>
        <w:t xml:space="preserve">, bietet </w:t>
      </w:r>
      <w:proofErr w:type="spellStart"/>
      <w:r w:rsidR="00E562A3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="009B1C3C">
        <w:rPr>
          <w:rFonts w:ascii="Arial" w:hAnsi="Arial" w:cs="Arial"/>
          <w:b/>
          <w:bCs/>
          <w:color w:val="000000"/>
          <w:sz w:val="22"/>
        </w:rPr>
        <w:t xml:space="preserve"> im Online-Shop unter </w:t>
      </w:r>
      <w:hyperlink r:id="rId8" w:history="1">
        <w:r w:rsidR="009B1C3C" w:rsidRPr="00480DE4">
          <w:rPr>
            <w:rStyle w:val="Hyperlink"/>
            <w:rFonts w:ascii="Arial" w:hAnsi="Arial" w:cs="Arial"/>
            <w:b/>
            <w:bCs/>
            <w:color w:val="auto"/>
            <w:sz w:val="22"/>
          </w:rPr>
          <w:t>www.kupplung.de</w:t>
        </w:r>
      </w:hyperlink>
      <w:r w:rsidR="006B555B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62DAC">
        <w:rPr>
          <w:rFonts w:ascii="Arial" w:hAnsi="Arial" w:cs="Arial"/>
          <w:b/>
          <w:bCs/>
          <w:color w:val="000000"/>
          <w:sz w:val="22"/>
        </w:rPr>
        <w:t xml:space="preserve">13-polige </w:t>
      </w:r>
      <w:r w:rsidR="006B555B">
        <w:rPr>
          <w:rFonts w:ascii="Arial" w:hAnsi="Arial" w:cs="Arial"/>
          <w:b/>
          <w:bCs/>
          <w:color w:val="000000"/>
          <w:sz w:val="22"/>
        </w:rPr>
        <w:t>Elektrosätze an, die entsprechend erweitert werden können</w:t>
      </w:r>
      <w:r w:rsidR="009B1C3C">
        <w:rPr>
          <w:rFonts w:ascii="Arial" w:hAnsi="Arial" w:cs="Arial"/>
          <w:b/>
          <w:bCs/>
          <w:color w:val="000000"/>
          <w:sz w:val="22"/>
        </w:rPr>
        <w:t>.</w:t>
      </w:r>
      <w:r w:rsidR="004B2F1B">
        <w:rPr>
          <w:rFonts w:ascii="Arial" w:hAnsi="Arial" w:cs="Arial"/>
          <w:b/>
          <w:bCs/>
          <w:color w:val="000000"/>
          <w:sz w:val="22"/>
        </w:rPr>
        <w:t xml:space="preserve"> </w:t>
      </w:r>
    </w:p>
    <w:p w14:paraId="6201914B" w14:textId="712FD2FE" w:rsidR="009B1C3C" w:rsidRDefault="009B1C3C" w:rsidP="00257D0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EA87BE7" w14:textId="5927E3CC" w:rsidR="00257D0C" w:rsidRDefault="00D0585F" w:rsidP="00E83724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Kabelsätze ohne Erweiterungsmöglichkeit sind für Fans von Caravans ein echtes Ärgernis.</w:t>
      </w:r>
      <w:r w:rsidR="00E83724">
        <w:rPr>
          <w:rFonts w:ascii="Arial" w:hAnsi="Arial" w:cs="Arial"/>
          <w:color w:val="000000"/>
          <w:sz w:val="22"/>
        </w:rPr>
        <w:t xml:space="preserve"> Gebrauchtwagenhändler, die den Kunden gleichzeitig eine Anhängerkupplung verkaufen, lassen häufig billige U</w:t>
      </w:r>
      <w:r w:rsidR="00197021">
        <w:rPr>
          <w:rFonts w:ascii="Arial" w:hAnsi="Arial" w:cs="Arial"/>
          <w:color w:val="000000"/>
          <w:sz w:val="22"/>
        </w:rPr>
        <w:t>niversal</w:t>
      </w:r>
      <w:r w:rsidR="00E83724">
        <w:rPr>
          <w:rFonts w:ascii="Arial" w:hAnsi="Arial" w:cs="Arial"/>
          <w:color w:val="000000"/>
          <w:sz w:val="22"/>
        </w:rPr>
        <w:t>-Kabelsätze verbauen.</w:t>
      </w:r>
      <w:r w:rsidR="007D0E51">
        <w:rPr>
          <w:rFonts w:ascii="Arial" w:hAnsi="Arial" w:cs="Arial"/>
          <w:color w:val="000000"/>
          <w:sz w:val="22"/>
        </w:rPr>
        <w:t xml:space="preserve"> Und auch</w:t>
      </w:r>
      <w:r w:rsidR="001E4E95">
        <w:rPr>
          <w:rFonts w:ascii="Arial" w:hAnsi="Arial" w:cs="Arial"/>
          <w:color w:val="000000"/>
          <w:sz w:val="22"/>
        </w:rPr>
        <w:t xml:space="preserve"> die Elektrosätze bei</w:t>
      </w:r>
      <w:r w:rsidR="007D0E51">
        <w:rPr>
          <w:rFonts w:ascii="Arial" w:hAnsi="Arial" w:cs="Arial"/>
          <w:color w:val="000000"/>
          <w:sz w:val="22"/>
        </w:rPr>
        <w:t xml:space="preserve"> Neuwagen mit Anhängerkupplung</w:t>
      </w:r>
      <w:r w:rsidR="001E4E95">
        <w:rPr>
          <w:rFonts w:ascii="Arial" w:hAnsi="Arial" w:cs="Arial"/>
          <w:color w:val="000000"/>
          <w:sz w:val="22"/>
        </w:rPr>
        <w:t xml:space="preserve"> ab Werk</w:t>
      </w:r>
      <w:r w:rsidR="007D0E51">
        <w:rPr>
          <w:rFonts w:ascii="Arial" w:hAnsi="Arial" w:cs="Arial"/>
          <w:color w:val="000000"/>
          <w:sz w:val="22"/>
        </w:rPr>
        <w:t xml:space="preserve"> sind für gewöhnlich ohne Erweiterungsmöglichkeit. Somit können</w:t>
      </w:r>
      <w:r w:rsidR="004858F8">
        <w:rPr>
          <w:rFonts w:ascii="Arial" w:hAnsi="Arial" w:cs="Arial"/>
          <w:color w:val="000000"/>
          <w:sz w:val="22"/>
        </w:rPr>
        <w:t xml:space="preserve"> die</w:t>
      </w:r>
      <w:r w:rsidR="007D0E51">
        <w:rPr>
          <w:rFonts w:ascii="Arial" w:hAnsi="Arial" w:cs="Arial"/>
          <w:color w:val="000000"/>
          <w:sz w:val="22"/>
        </w:rPr>
        <w:t xml:space="preserve"> Funktionen</w:t>
      </w:r>
      <w:r w:rsidR="00E83724">
        <w:rPr>
          <w:rFonts w:ascii="Arial" w:hAnsi="Arial" w:cs="Arial"/>
          <w:color w:val="000000"/>
          <w:sz w:val="22"/>
        </w:rPr>
        <w:t xml:space="preserve"> Dauerstrom (</w:t>
      </w:r>
      <w:r w:rsidR="00262DAC">
        <w:rPr>
          <w:rFonts w:ascii="Arial" w:hAnsi="Arial" w:cs="Arial"/>
          <w:color w:val="000000"/>
          <w:sz w:val="22"/>
        </w:rPr>
        <w:t>„</w:t>
      </w:r>
      <w:r w:rsidR="00E83724">
        <w:rPr>
          <w:rFonts w:ascii="Arial" w:hAnsi="Arial" w:cs="Arial"/>
          <w:color w:val="000000"/>
          <w:sz w:val="22"/>
        </w:rPr>
        <w:t>Dauerplus</w:t>
      </w:r>
      <w:r w:rsidR="00262DAC">
        <w:rPr>
          <w:rFonts w:ascii="Arial" w:hAnsi="Arial" w:cs="Arial"/>
          <w:color w:val="000000"/>
          <w:sz w:val="22"/>
        </w:rPr>
        <w:t>“, Kontakt 9</w:t>
      </w:r>
      <w:r w:rsidR="00E83724">
        <w:rPr>
          <w:rFonts w:ascii="Arial" w:hAnsi="Arial" w:cs="Arial"/>
          <w:color w:val="000000"/>
          <w:sz w:val="22"/>
        </w:rPr>
        <w:t>) und Ladeleitung</w:t>
      </w:r>
      <w:r w:rsidR="00262DAC">
        <w:rPr>
          <w:rFonts w:ascii="Arial" w:hAnsi="Arial" w:cs="Arial"/>
          <w:color w:val="000000"/>
          <w:sz w:val="22"/>
        </w:rPr>
        <w:t xml:space="preserve"> (Kontakt 10)</w:t>
      </w:r>
      <w:r w:rsidR="004858F8">
        <w:rPr>
          <w:rFonts w:ascii="Arial" w:hAnsi="Arial" w:cs="Arial"/>
          <w:color w:val="000000"/>
          <w:sz w:val="22"/>
        </w:rPr>
        <w:t xml:space="preserve"> nicht genutzt werden</w:t>
      </w:r>
      <w:r w:rsidR="00E83724">
        <w:rPr>
          <w:rFonts w:ascii="Arial" w:hAnsi="Arial" w:cs="Arial"/>
          <w:color w:val="000000"/>
          <w:sz w:val="22"/>
        </w:rPr>
        <w:t>.</w:t>
      </w:r>
      <w:r w:rsidR="001E1DCD">
        <w:rPr>
          <w:rFonts w:ascii="Arial" w:hAnsi="Arial" w:cs="Arial"/>
          <w:color w:val="000000"/>
          <w:sz w:val="22"/>
        </w:rPr>
        <w:t xml:space="preserve"> Beide</w:t>
      </w:r>
      <w:r w:rsidR="00E83724">
        <w:rPr>
          <w:rFonts w:ascii="Arial" w:hAnsi="Arial" w:cs="Arial"/>
          <w:color w:val="000000"/>
          <w:sz w:val="22"/>
        </w:rPr>
        <w:t xml:space="preserve"> werden aber benötigt, um im Wohnwagen </w:t>
      </w:r>
      <w:r w:rsidR="00976667">
        <w:rPr>
          <w:rFonts w:ascii="Arial" w:hAnsi="Arial" w:cs="Arial"/>
          <w:color w:val="000000"/>
          <w:sz w:val="22"/>
        </w:rPr>
        <w:t>elektrische Geräte zu betreiben. Mit Dauerstrom der Autobatterie w</w:t>
      </w:r>
      <w:r w:rsidR="001E1DCD">
        <w:rPr>
          <w:rFonts w:ascii="Arial" w:hAnsi="Arial" w:cs="Arial"/>
          <w:color w:val="000000"/>
          <w:sz w:val="22"/>
        </w:rPr>
        <w:t>erden</w:t>
      </w:r>
      <w:r w:rsidR="00976667">
        <w:rPr>
          <w:rFonts w:ascii="Arial" w:hAnsi="Arial" w:cs="Arial"/>
          <w:color w:val="000000"/>
          <w:sz w:val="22"/>
        </w:rPr>
        <w:t xml:space="preserve"> beispielsweise die Beleuchtung und die Wasserpumpe im Caravan </w:t>
      </w:r>
      <w:r w:rsidR="005D0B54">
        <w:rPr>
          <w:rFonts w:ascii="Arial" w:hAnsi="Arial" w:cs="Arial"/>
          <w:color w:val="000000"/>
          <w:sz w:val="22"/>
        </w:rPr>
        <w:t>versorgt</w:t>
      </w:r>
      <w:r w:rsidR="00976667">
        <w:rPr>
          <w:rFonts w:ascii="Arial" w:hAnsi="Arial" w:cs="Arial"/>
          <w:color w:val="000000"/>
          <w:sz w:val="22"/>
        </w:rPr>
        <w:t>.</w:t>
      </w:r>
      <w:r w:rsidR="00FF362A">
        <w:rPr>
          <w:rFonts w:ascii="Arial" w:hAnsi="Arial" w:cs="Arial"/>
          <w:color w:val="000000"/>
          <w:sz w:val="22"/>
        </w:rPr>
        <w:t xml:space="preserve"> Da</w:t>
      </w:r>
      <w:r w:rsidR="004858F8">
        <w:rPr>
          <w:rFonts w:ascii="Arial" w:hAnsi="Arial" w:cs="Arial"/>
          <w:color w:val="000000"/>
          <w:sz w:val="22"/>
        </w:rPr>
        <w:t xml:space="preserve"> normalerweise das Licht nicht dauerhaft a</w:t>
      </w:r>
      <w:r w:rsidR="001E4E95">
        <w:rPr>
          <w:rFonts w:ascii="Arial" w:hAnsi="Arial" w:cs="Arial"/>
          <w:color w:val="000000"/>
          <w:sz w:val="22"/>
        </w:rPr>
        <w:t>n</w:t>
      </w:r>
      <w:r w:rsidR="004858F8">
        <w:rPr>
          <w:rFonts w:ascii="Arial" w:hAnsi="Arial" w:cs="Arial"/>
          <w:color w:val="000000"/>
          <w:sz w:val="22"/>
        </w:rPr>
        <w:t xml:space="preserve"> ist und Wasser nicht ständig</w:t>
      </w:r>
      <w:r w:rsidR="00FF362A">
        <w:rPr>
          <w:rFonts w:ascii="Arial" w:hAnsi="Arial" w:cs="Arial"/>
          <w:color w:val="000000"/>
          <w:sz w:val="22"/>
        </w:rPr>
        <w:t xml:space="preserve"> </w:t>
      </w:r>
      <w:r w:rsidR="004858F8">
        <w:rPr>
          <w:rFonts w:ascii="Arial" w:hAnsi="Arial" w:cs="Arial"/>
          <w:color w:val="000000"/>
          <w:sz w:val="22"/>
        </w:rPr>
        <w:t>gebraucht wird,</w:t>
      </w:r>
      <w:r w:rsidR="00FF362A">
        <w:rPr>
          <w:rFonts w:ascii="Arial" w:hAnsi="Arial" w:cs="Arial"/>
          <w:color w:val="000000"/>
          <w:sz w:val="22"/>
        </w:rPr>
        <w:t xml:space="preserve"> ist der Anschluss über Dauerstrom unproblematisch. Anders sieht es bei einem Kühlschrank aus – Tag und Nacht in Betrieb würde d</w:t>
      </w:r>
      <w:r w:rsidR="003C1AEE">
        <w:rPr>
          <w:rFonts w:ascii="Arial" w:hAnsi="Arial" w:cs="Arial"/>
          <w:color w:val="000000"/>
          <w:sz w:val="22"/>
        </w:rPr>
        <w:t>ieser</w:t>
      </w:r>
      <w:r w:rsidR="00FF362A">
        <w:rPr>
          <w:rFonts w:ascii="Arial" w:hAnsi="Arial" w:cs="Arial"/>
          <w:color w:val="000000"/>
          <w:sz w:val="22"/>
        </w:rPr>
        <w:t xml:space="preserve"> die Autobatterie entladen. Jetzt kommt die Ladeleitung ins Spiel: </w:t>
      </w:r>
      <w:r w:rsidR="00C23EDA">
        <w:rPr>
          <w:rFonts w:ascii="Arial" w:hAnsi="Arial" w:cs="Arial"/>
          <w:color w:val="000000"/>
          <w:sz w:val="22"/>
        </w:rPr>
        <w:t>Sie</w:t>
      </w:r>
      <w:r w:rsidR="00FF362A">
        <w:rPr>
          <w:rFonts w:ascii="Arial" w:hAnsi="Arial" w:cs="Arial"/>
          <w:color w:val="000000"/>
          <w:sz w:val="22"/>
        </w:rPr>
        <w:t xml:space="preserve"> wird nur dann unter Strom gesetzt, wenn der Motor läuft. Die Ladeleitung lädt eine Anhängerbatterie, welche wiederum d</w:t>
      </w:r>
      <w:r w:rsidR="005D0B54">
        <w:rPr>
          <w:rFonts w:ascii="Arial" w:hAnsi="Arial" w:cs="Arial"/>
          <w:color w:val="000000"/>
          <w:sz w:val="22"/>
        </w:rPr>
        <w:t>ie Energie für den</w:t>
      </w:r>
      <w:r w:rsidR="00FF362A">
        <w:rPr>
          <w:rFonts w:ascii="Arial" w:hAnsi="Arial" w:cs="Arial"/>
          <w:color w:val="000000"/>
          <w:sz w:val="22"/>
        </w:rPr>
        <w:t xml:space="preserve"> Kühlschrank</w:t>
      </w:r>
      <w:r w:rsidR="005D0B54">
        <w:rPr>
          <w:rFonts w:ascii="Arial" w:hAnsi="Arial" w:cs="Arial"/>
          <w:color w:val="000000"/>
          <w:sz w:val="22"/>
        </w:rPr>
        <w:t xml:space="preserve"> bereitstellt.</w:t>
      </w:r>
    </w:p>
    <w:p w14:paraId="0981E340" w14:textId="56F7CB3E" w:rsidR="00FB3C0B" w:rsidRDefault="00FB3C0B" w:rsidP="00E83724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7B3CDDD1" w14:textId="00EA7838" w:rsidR="00FB3C0B" w:rsidRDefault="004705DA" w:rsidP="00E8372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proofErr w:type="spellStart"/>
      <w:r w:rsidRPr="003C2879"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>, Europas Marktführer bei Anhängerkupplungen und Kfz-Transportzubehör</w:t>
      </w:r>
      <w:r>
        <w:rPr>
          <w:rFonts w:ascii="Arial" w:hAnsi="Arial" w:cs="Arial"/>
          <w:color w:val="000000"/>
          <w:sz w:val="22"/>
        </w:rPr>
        <w:t>, hat fahrzeugspezifische 13-polige Elektrosätze im Angebot, die sich mit einem ebenfalls im Onlineshop erhältlichen Universal</w:t>
      </w:r>
      <w:r w:rsidR="001E1DCD">
        <w:rPr>
          <w:rFonts w:ascii="Arial" w:hAnsi="Arial" w:cs="Arial"/>
          <w:color w:val="000000"/>
          <w:sz w:val="22"/>
        </w:rPr>
        <w:t>-</w:t>
      </w:r>
      <w:r>
        <w:rPr>
          <w:rFonts w:ascii="Arial" w:hAnsi="Arial" w:cs="Arial"/>
          <w:color w:val="000000"/>
          <w:sz w:val="22"/>
        </w:rPr>
        <w:t>Erweiterungssatz mit Dauer</w:t>
      </w:r>
      <w:r w:rsidR="003C1AEE">
        <w:rPr>
          <w:rFonts w:ascii="Arial" w:hAnsi="Arial" w:cs="Arial"/>
          <w:color w:val="000000"/>
          <w:sz w:val="22"/>
        </w:rPr>
        <w:t>strom</w:t>
      </w:r>
      <w:r>
        <w:rPr>
          <w:rFonts w:ascii="Arial" w:hAnsi="Arial" w:cs="Arial"/>
          <w:color w:val="000000"/>
          <w:sz w:val="22"/>
        </w:rPr>
        <w:t xml:space="preserve"> und Ladeleitung</w:t>
      </w:r>
      <w:r w:rsidR="002A4B1E">
        <w:rPr>
          <w:rFonts w:ascii="Arial" w:hAnsi="Arial" w:cs="Arial"/>
          <w:color w:val="000000"/>
          <w:sz w:val="22"/>
        </w:rPr>
        <w:t xml:space="preserve"> inklusive</w:t>
      </w:r>
      <w:r>
        <w:rPr>
          <w:rFonts w:ascii="Arial" w:hAnsi="Arial" w:cs="Arial"/>
          <w:color w:val="000000"/>
          <w:sz w:val="22"/>
        </w:rPr>
        <w:t xml:space="preserve"> Abschaltrelais ausstatten lassen.</w:t>
      </w:r>
      <w:r w:rsidR="0029298D">
        <w:rPr>
          <w:rFonts w:ascii="Arial" w:hAnsi="Arial" w:cs="Arial"/>
          <w:color w:val="000000"/>
          <w:sz w:val="22"/>
        </w:rPr>
        <w:t xml:space="preserve"> So bleibt kein Camper auf der Strecke und </w:t>
      </w:r>
      <w:r w:rsidR="002A4B1E">
        <w:rPr>
          <w:rFonts w:ascii="Arial" w:hAnsi="Arial" w:cs="Arial"/>
          <w:color w:val="000000"/>
          <w:sz w:val="22"/>
        </w:rPr>
        <w:t>der Genuss eines ge</w:t>
      </w:r>
      <w:r w:rsidR="0029298D">
        <w:rPr>
          <w:rFonts w:ascii="Arial" w:hAnsi="Arial" w:cs="Arial"/>
          <w:color w:val="000000"/>
          <w:sz w:val="22"/>
        </w:rPr>
        <w:t>kühl</w:t>
      </w:r>
      <w:r w:rsidR="002A4B1E">
        <w:rPr>
          <w:rFonts w:ascii="Arial" w:hAnsi="Arial" w:cs="Arial"/>
          <w:color w:val="000000"/>
          <w:sz w:val="22"/>
        </w:rPr>
        <w:t>ten</w:t>
      </w:r>
      <w:r w:rsidR="0029298D">
        <w:rPr>
          <w:rFonts w:ascii="Arial" w:hAnsi="Arial" w:cs="Arial"/>
          <w:color w:val="000000"/>
          <w:sz w:val="22"/>
        </w:rPr>
        <w:t xml:space="preserve"> Getränk</w:t>
      </w:r>
      <w:r w:rsidR="002A4B1E">
        <w:rPr>
          <w:rFonts w:ascii="Arial" w:hAnsi="Arial" w:cs="Arial"/>
          <w:color w:val="000000"/>
          <w:sz w:val="22"/>
        </w:rPr>
        <w:t>s</w:t>
      </w:r>
      <w:r w:rsidR="0029298D">
        <w:rPr>
          <w:rFonts w:ascii="Arial" w:hAnsi="Arial" w:cs="Arial"/>
          <w:color w:val="000000"/>
          <w:sz w:val="22"/>
        </w:rPr>
        <w:t xml:space="preserve"> </w:t>
      </w:r>
      <w:r w:rsidR="002A4B1E">
        <w:rPr>
          <w:rFonts w:ascii="Arial" w:hAnsi="Arial" w:cs="Arial"/>
          <w:color w:val="000000"/>
          <w:sz w:val="22"/>
        </w:rPr>
        <w:t>ist auch gesichert</w:t>
      </w:r>
      <w:r w:rsidR="0029298D">
        <w:rPr>
          <w:rFonts w:ascii="Arial" w:hAnsi="Arial" w:cs="Arial"/>
          <w:color w:val="000000"/>
          <w:sz w:val="22"/>
        </w:rPr>
        <w:t>.</w:t>
      </w:r>
    </w:p>
    <w:p w14:paraId="0AAAEF15" w14:textId="5AA2A655" w:rsidR="00257D0C" w:rsidRDefault="00257D0C" w:rsidP="00257D0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5025D37" w14:textId="77777777" w:rsidR="004924C2" w:rsidRDefault="004924C2" w:rsidP="006A2DDA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03727" w14:textId="77777777" w:rsidR="00185161" w:rsidRDefault="00185161">
      <w:r>
        <w:separator/>
      </w:r>
    </w:p>
  </w:endnote>
  <w:endnote w:type="continuationSeparator" w:id="0">
    <w:p w14:paraId="51A3F757" w14:textId="77777777" w:rsidR="00185161" w:rsidRDefault="00185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0CB5F" w14:textId="77777777" w:rsidR="00185161" w:rsidRDefault="00185161">
      <w:r>
        <w:separator/>
      </w:r>
    </w:p>
  </w:footnote>
  <w:footnote w:type="continuationSeparator" w:id="0">
    <w:p w14:paraId="556C1911" w14:textId="77777777" w:rsidR="00185161" w:rsidRDefault="00185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10F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7B4D"/>
    <w:rsid w:val="001940C6"/>
    <w:rsid w:val="00196A11"/>
    <w:rsid w:val="00196CDE"/>
    <w:rsid w:val="00197021"/>
    <w:rsid w:val="001973BB"/>
    <w:rsid w:val="001978CF"/>
    <w:rsid w:val="001A2E9F"/>
    <w:rsid w:val="001A415D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16AA"/>
    <w:rsid w:val="003921C7"/>
    <w:rsid w:val="00397A57"/>
    <w:rsid w:val="003A37A1"/>
    <w:rsid w:val="003A56FB"/>
    <w:rsid w:val="003A5849"/>
    <w:rsid w:val="003A75E2"/>
    <w:rsid w:val="003B061F"/>
    <w:rsid w:val="003B08B1"/>
    <w:rsid w:val="003B2B49"/>
    <w:rsid w:val="003B3DF9"/>
    <w:rsid w:val="003B6440"/>
    <w:rsid w:val="003B735D"/>
    <w:rsid w:val="003B7424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4F44"/>
    <w:rsid w:val="00587796"/>
    <w:rsid w:val="00590868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2A90"/>
    <w:rsid w:val="005C361D"/>
    <w:rsid w:val="005C379B"/>
    <w:rsid w:val="005C45FD"/>
    <w:rsid w:val="005C4B1B"/>
    <w:rsid w:val="005C4D34"/>
    <w:rsid w:val="005D0B54"/>
    <w:rsid w:val="005D47CE"/>
    <w:rsid w:val="005E0FA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E74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F92"/>
    <w:rsid w:val="00695D69"/>
    <w:rsid w:val="0069787A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3F50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D0E51"/>
    <w:rsid w:val="007D256C"/>
    <w:rsid w:val="007D2994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174C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44F6D"/>
    <w:rsid w:val="00850E67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1374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90955"/>
    <w:rsid w:val="009931A4"/>
    <w:rsid w:val="00996245"/>
    <w:rsid w:val="009967F7"/>
    <w:rsid w:val="00997995"/>
    <w:rsid w:val="009A07E0"/>
    <w:rsid w:val="009A2017"/>
    <w:rsid w:val="009A3EAD"/>
    <w:rsid w:val="009A3F70"/>
    <w:rsid w:val="009A608C"/>
    <w:rsid w:val="009A78D1"/>
    <w:rsid w:val="009B1C3C"/>
    <w:rsid w:val="009B229B"/>
    <w:rsid w:val="009B7568"/>
    <w:rsid w:val="009B7B07"/>
    <w:rsid w:val="009C579E"/>
    <w:rsid w:val="009C64C9"/>
    <w:rsid w:val="009C75E1"/>
    <w:rsid w:val="009D0180"/>
    <w:rsid w:val="009D178B"/>
    <w:rsid w:val="009D304F"/>
    <w:rsid w:val="009D4B5C"/>
    <w:rsid w:val="009E6346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472"/>
    <w:rsid w:val="00A12B2F"/>
    <w:rsid w:val="00A13964"/>
    <w:rsid w:val="00A16059"/>
    <w:rsid w:val="00A16F60"/>
    <w:rsid w:val="00A179ED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6803"/>
    <w:rsid w:val="00A87AE8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3EDA"/>
    <w:rsid w:val="00C27457"/>
    <w:rsid w:val="00C27876"/>
    <w:rsid w:val="00C30114"/>
    <w:rsid w:val="00C31BDD"/>
    <w:rsid w:val="00C32AA7"/>
    <w:rsid w:val="00C33A0A"/>
    <w:rsid w:val="00C3577E"/>
    <w:rsid w:val="00C35CE1"/>
    <w:rsid w:val="00C35EEA"/>
    <w:rsid w:val="00C37938"/>
    <w:rsid w:val="00C40434"/>
    <w:rsid w:val="00C4069B"/>
    <w:rsid w:val="00C42123"/>
    <w:rsid w:val="00C443F6"/>
    <w:rsid w:val="00C44B19"/>
    <w:rsid w:val="00C47CA0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E5"/>
    <w:rsid w:val="00D21A40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1340"/>
    <w:rsid w:val="00E230E6"/>
    <w:rsid w:val="00E25220"/>
    <w:rsid w:val="00E25F79"/>
    <w:rsid w:val="00E354E7"/>
    <w:rsid w:val="00E35A67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60D1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9F23F-9DCC-4135-A365-5026FD5B5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3011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43</cp:revision>
  <cp:lastPrinted>2019-12-05T14:56:00Z</cp:lastPrinted>
  <dcterms:created xsi:type="dcterms:W3CDTF">2019-09-24T08:08:00Z</dcterms:created>
  <dcterms:modified xsi:type="dcterms:W3CDTF">2019-12-06T14:15:00Z</dcterms:modified>
</cp:coreProperties>
</file>