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5D8379D3" w:rsidR="0036234E" w:rsidRPr="007003DE" w:rsidRDefault="0036234E" w:rsidP="0036234E">
      <w:pPr>
        <w:tabs>
          <w:tab w:val="left" w:pos="3820"/>
        </w:tabs>
        <w:ind w:left="680" w:right="1134"/>
        <w:rPr>
          <w:rFonts w:ascii="Arial" w:hAnsi="Arial" w:cs="Tahoma"/>
          <w:b/>
          <w:bCs/>
          <w:sz w:val="28"/>
        </w:rPr>
      </w:pPr>
      <w:r>
        <w:rPr>
          <w:rFonts w:ascii="Arial" w:hAnsi="Arial" w:cs="Tahoma"/>
          <w:b/>
          <w:bCs/>
          <w:sz w:val="28"/>
        </w:rPr>
        <w:t xml:space="preserve">PRESSEINFORMATION KW </w:t>
      </w:r>
      <w:r w:rsidR="004F5181">
        <w:rPr>
          <w:rFonts w:ascii="Arial" w:hAnsi="Arial" w:cs="Tahoma"/>
          <w:b/>
          <w:bCs/>
          <w:sz w:val="28"/>
        </w:rPr>
        <w:t>3</w:t>
      </w:r>
      <w:r w:rsidR="005B4511">
        <w:rPr>
          <w:rFonts w:ascii="Arial" w:hAnsi="Arial" w:cs="Tahoma"/>
          <w:b/>
          <w:bCs/>
          <w:sz w:val="28"/>
        </w:rPr>
        <w:t>8</w:t>
      </w:r>
      <w:r w:rsidR="004F5181">
        <w:rPr>
          <w:rFonts w:ascii="Arial" w:hAnsi="Arial" w:cs="Tahoma"/>
          <w:b/>
          <w:bCs/>
          <w:sz w:val="28"/>
        </w:rPr>
        <w:t>/I</w:t>
      </w:r>
    </w:p>
    <w:p w14:paraId="3B98C427" w14:textId="77777777" w:rsidR="0036234E" w:rsidRPr="0008755A" w:rsidRDefault="0036234E" w:rsidP="0036234E">
      <w:pPr>
        <w:tabs>
          <w:tab w:val="left" w:pos="3820"/>
        </w:tabs>
        <w:ind w:left="680" w:right="28"/>
        <w:rPr>
          <w:rFonts w:ascii="Arial" w:hAnsi="Arial" w:cs="Tahoma"/>
          <w:b/>
          <w:bCs/>
        </w:rPr>
      </w:pPr>
    </w:p>
    <w:p w14:paraId="6EA9CFD3" w14:textId="77777777" w:rsidR="0036234E" w:rsidRPr="00390034" w:rsidRDefault="0036234E" w:rsidP="0036234E">
      <w:pPr>
        <w:ind w:left="680"/>
        <w:rPr>
          <w:rFonts w:ascii="Arial" w:hAnsi="Arial"/>
          <w:b/>
          <w:sz w:val="22"/>
        </w:rPr>
      </w:pPr>
    </w:p>
    <w:p w14:paraId="0396D2AF" w14:textId="73C3D9FD" w:rsidR="0036234E" w:rsidRPr="00F645D4" w:rsidRDefault="00D5752F" w:rsidP="0036234E">
      <w:pPr>
        <w:ind w:firstLine="680"/>
        <w:rPr>
          <w:rFonts w:ascii="Arial" w:hAnsi="Arial"/>
          <w:b/>
          <w:sz w:val="22"/>
        </w:rPr>
      </w:pPr>
      <w:r>
        <w:rPr>
          <w:rFonts w:ascii="Arial" w:hAnsi="Arial"/>
          <w:b/>
          <w:sz w:val="22"/>
        </w:rPr>
        <w:t>Wohin mit dem Caravan</w:t>
      </w:r>
      <w:r w:rsidR="003C5AA1">
        <w:rPr>
          <w:rFonts w:ascii="Arial" w:hAnsi="Arial"/>
          <w:b/>
          <w:sz w:val="22"/>
        </w:rPr>
        <w:t>,</w:t>
      </w:r>
      <w:r>
        <w:rPr>
          <w:rFonts w:ascii="Arial" w:hAnsi="Arial"/>
          <w:b/>
          <w:sz w:val="22"/>
        </w:rPr>
        <w:t xml:space="preserve"> wenn die Ferien zu Ende sind?</w:t>
      </w:r>
    </w:p>
    <w:p w14:paraId="4C1D2EF5" w14:textId="5E2BAD04" w:rsidR="0036234E" w:rsidRDefault="00F645D4" w:rsidP="0036234E">
      <w:pPr>
        <w:ind w:firstLine="680"/>
        <w:rPr>
          <w:rFonts w:ascii="Arial" w:hAnsi="Arial"/>
          <w:b/>
          <w:sz w:val="22"/>
        </w:rPr>
      </w:pPr>
      <w:proofErr w:type="spellStart"/>
      <w:r w:rsidRPr="00F645D4">
        <w:rPr>
          <w:rFonts w:ascii="Arial" w:hAnsi="Arial"/>
          <w:b/>
          <w:sz w:val="22"/>
        </w:rPr>
        <w:t>Rameder</w:t>
      </w:r>
      <w:proofErr w:type="spellEnd"/>
      <w:r w:rsidRPr="00F645D4">
        <w:rPr>
          <w:rFonts w:ascii="Arial" w:hAnsi="Arial"/>
          <w:b/>
          <w:sz w:val="22"/>
        </w:rPr>
        <w:t xml:space="preserve"> </w:t>
      </w:r>
      <w:r w:rsidR="00D5752F">
        <w:rPr>
          <w:rFonts w:ascii="Arial" w:hAnsi="Arial"/>
          <w:b/>
          <w:sz w:val="22"/>
        </w:rPr>
        <w:t>gibt nützliche Tipps für das korrekte Parken von Wohnwagen</w:t>
      </w:r>
    </w:p>
    <w:p w14:paraId="02F3C8D8" w14:textId="77777777" w:rsidR="00687FA5" w:rsidRDefault="00687FA5" w:rsidP="00687FA5">
      <w:pPr>
        <w:tabs>
          <w:tab w:val="left" w:pos="5812"/>
        </w:tabs>
        <w:jc w:val="both"/>
        <w:rPr>
          <w:rFonts w:ascii="Arial" w:hAnsi="Arial"/>
          <w:sz w:val="22"/>
          <w:szCs w:val="22"/>
        </w:rPr>
      </w:pPr>
    </w:p>
    <w:p w14:paraId="1EB30C22" w14:textId="2F6DF873" w:rsidR="00687FA5" w:rsidRPr="00687FA5" w:rsidRDefault="005A76B1" w:rsidP="00687FA5">
      <w:pPr>
        <w:tabs>
          <w:tab w:val="left" w:pos="5812"/>
        </w:tabs>
        <w:ind w:left="680"/>
        <w:jc w:val="both"/>
        <w:rPr>
          <w:rFonts w:ascii="Arial" w:hAnsi="Arial"/>
          <w:sz w:val="22"/>
          <w:szCs w:val="22"/>
        </w:rPr>
      </w:pPr>
      <w:r>
        <w:rPr>
          <w:rFonts w:ascii="Arial" w:hAnsi="Arial"/>
          <w:sz w:val="22"/>
          <w:szCs w:val="22"/>
        </w:rPr>
        <w:t>Die Ferienzeit ist zu Ende. Zeit</w:t>
      </w:r>
      <w:r w:rsidR="003C5AA1">
        <w:rPr>
          <w:rFonts w:ascii="Arial" w:hAnsi="Arial"/>
          <w:sz w:val="22"/>
          <w:szCs w:val="22"/>
        </w:rPr>
        <w:t>,</w:t>
      </w:r>
      <w:r>
        <w:rPr>
          <w:rFonts w:ascii="Arial" w:hAnsi="Arial"/>
          <w:sz w:val="22"/>
          <w:szCs w:val="22"/>
        </w:rPr>
        <w:t xml:space="preserve"> sich nach einem dauerhaften Abstellplatz für Wohnwagen zu kümmern. Einfach an der Straße ist nicht immer die beste Möglichkeit. </w:t>
      </w:r>
      <w:proofErr w:type="spellStart"/>
      <w:r w:rsidRPr="00232CD3">
        <w:rPr>
          <w:rFonts w:ascii="Arial" w:hAnsi="Arial"/>
          <w:b/>
          <w:sz w:val="22"/>
          <w:szCs w:val="22"/>
        </w:rPr>
        <w:t>Rameder</w:t>
      </w:r>
      <w:proofErr w:type="spellEnd"/>
      <w:r w:rsidRPr="00234FDD">
        <w:rPr>
          <w:rFonts w:ascii="Arial" w:hAnsi="Arial"/>
          <w:sz w:val="22"/>
          <w:szCs w:val="22"/>
        </w:rPr>
        <w:t>,</w:t>
      </w:r>
      <w:r>
        <w:rPr>
          <w:rFonts w:ascii="Arial" w:hAnsi="Arial"/>
          <w:b/>
          <w:sz w:val="22"/>
          <w:szCs w:val="22"/>
        </w:rPr>
        <w:t xml:space="preserve"> </w:t>
      </w:r>
      <w:r>
        <w:rPr>
          <w:rFonts w:ascii="Arial" w:hAnsi="Arial"/>
          <w:sz w:val="22"/>
          <w:szCs w:val="22"/>
        </w:rPr>
        <w:t>Europas f</w:t>
      </w:r>
      <w:r w:rsidR="00687FA5" w:rsidRPr="00C148FA">
        <w:rPr>
          <w:rFonts w:ascii="Arial" w:hAnsi="Arial"/>
          <w:sz w:val="22"/>
          <w:szCs w:val="22"/>
        </w:rPr>
        <w:t>ührender Anbieter</w:t>
      </w:r>
      <w:r w:rsidR="00FC4B1E">
        <w:rPr>
          <w:rFonts w:ascii="Arial" w:hAnsi="Arial"/>
          <w:sz w:val="22"/>
          <w:szCs w:val="22"/>
        </w:rPr>
        <w:t xml:space="preserve"> von Transportlösungen rund ums</w:t>
      </w:r>
      <w:r w:rsidR="00687FA5" w:rsidRPr="00C148FA">
        <w:rPr>
          <w:rFonts w:ascii="Arial" w:hAnsi="Arial"/>
          <w:sz w:val="22"/>
          <w:szCs w:val="22"/>
        </w:rPr>
        <w:t xml:space="preserve"> Auto</w:t>
      </w:r>
      <w:r w:rsidR="00687FA5">
        <w:rPr>
          <w:rFonts w:ascii="Arial" w:hAnsi="Arial"/>
          <w:sz w:val="22"/>
          <w:szCs w:val="22"/>
        </w:rPr>
        <w:t>,</w:t>
      </w:r>
      <w:r w:rsidR="00687FA5" w:rsidRPr="00687FA5">
        <w:rPr>
          <w:rFonts w:ascii="Arial" w:hAnsi="Arial"/>
          <w:sz w:val="22"/>
          <w:szCs w:val="22"/>
        </w:rPr>
        <w:t xml:space="preserve"> </w:t>
      </w:r>
      <w:r w:rsidR="00F66573">
        <w:rPr>
          <w:rFonts w:ascii="Arial" w:hAnsi="Arial"/>
          <w:sz w:val="22"/>
          <w:szCs w:val="22"/>
        </w:rPr>
        <w:t>gibt nützliche Tipps, wie ein „Rolling H</w:t>
      </w:r>
      <w:r>
        <w:rPr>
          <w:rFonts w:ascii="Arial" w:hAnsi="Arial"/>
          <w:sz w:val="22"/>
          <w:szCs w:val="22"/>
        </w:rPr>
        <w:t>ome“ sicher und korrekt abgestellt werden kann</w:t>
      </w:r>
      <w:r w:rsidR="004F5181">
        <w:rPr>
          <w:rFonts w:ascii="Arial" w:hAnsi="Arial"/>
          <w:sz w:val="22"/>
          <w:szCs w:val="22"/>
        </w:rPr>
        <w:t>.</w:t>
      </w:r>
    </w:p>
    <w:p w14:paraId="55E524D4" w14:textId="77777777" w:rsidR="00687FA5" w:rsidRPr="00687FA5" w:rsidRDefault="00687FA5" w:rsidP="00687FA5">
      <w:pPr>
        <w:tabs>
          <w:tab w:val="left" w:pos="5812"/>
        </w:tabs>
        <w:ind w:left="680"/>
        <w:jc w:val="both"/>
        <w:rPr>
          <w:rFonts w:ascii="Arial" w:hAnsi="Arial"/>
          <w:sz w:val="22"/>
          <w:szCs w:val="22"/>
        </w:rPr>
      </w:pPr>
    </w:p>
    <w:p w14:paraId="6C5059FD" w14:textId="7CEF697C" w:rsidR="0056020A" w:rsidRDefault="005A76B1" w:rsidP="00687FA5">
      <w:pPr>
        <w:tabs>
          <w:tab w:val="left" w:pos="5812"/>
        </w:tabs>
        <w:ind w:left="680"/>
        <w:jc w:val="both"/>
        <w:rPr>
          <w:rFonts w:ascii="Arial" w:hAnsi="Arial"/>
          <w:sz w:val="22"/>
          <w:szCs w:val="22"/>
        </w:rPr>
      </w:pPr>
      <w:r>
        <w:rPr>
          <w:rFonts w:ascii="Arial" w:hAnsi="Arial"/>
          <w:sz w:val="22"/>
          <w:szCs w:val="22"/>
        </w:rPr>
        <w:t xml:space="preserve">Na klar, auch für einen Caravan gilt die Straßenverkehrsordnung. Also sollte man unbedingt darauf achten, dass der Wohnanhänger nicht im Park- oder Halteverbot steht. Außerdem darf </w:t>
      </w:r>
      <w:r w:rsidR="0056020A">
        <w:rPr>
          <w:rFonts w:ascii="Arial" w:hAnsi="Arial"/>
          <w:sz w:val="22"/>
          <w:szCs w:val="22"/>
        </w:rPr>
        <w:t xml:space="preserve">die </w:t>
      </w:r>
      <w:r>
        <w:rPr>
          <w:rFonts w:ascii="Arial" w:hAnsi="Arial"/>
          <w:sz w:val="22"/>
          <w:szCs w:val="22"/>
        </w:rPr>
        <w:t xml:space="preserve">Abstellfläche </w:t>
      </w:r>
      <w:r w:rsidRPr="005A76B1">
        <w:rPr>
          <w:rFonts w:ascii="Arial" w:hAnsi="Arial"/>
          <w:sz w:val="22"/>
          <w:szCs w:val="22"/>
        </w:rPr>
        <w:t xml:space="preserve">nicht durch </w:t>
      </w:r>
      <w:r w:rsidR="003C5AA1">
        <w:rPr>
          <w:rFonts w:ascii="Arial" w:hAnsi="Arial"/>
          <w:sz w:val="22"/>
          <w:szCs w:val="22"/>
        </w:rPr>
        <w:t xml:space="preserve">ein </w:t>
      </w:r>
      <w:r w:rsidRPr="005A76B1">
        <w:rPr>
          <w:rFonts w:ascii="Arial" w:hAnsi="Arial"/>
          <w:sz w:val="22"/>
          <w:szCs w:val="22"/>
        </w:rPr>
        <w:t>Zusatzschild für bestimmte Fahrzeug</w:t>
      </w:r>
      <w:r>
        <w:rPr>
          <w:rFonts w:ascii="Arial" w:hAnsi="Arial"/>
          <w:sz w:val="22"/>
          <w:szCs w:val="22"/>
        </w:rPr>
        <w:t xml:space="preserve">arten </w:t>
      </w:r>
      <w:r w:rsidRPr="005A76B1">
        <w:rPr>
          <w:rFonts w:ascii="Arial" w:hAnsi="Arial"/>
          <w:sz w:val="22"/>
          <w:szCs w:val="22"/>
        </w:rPr>
        <w:t xml:space="preserve">wie </w:t>
      </w:r>
      <w:r>
        <w:rPr>
          <w:rFonts w:ascii="Arial" w:hAnsi="Arial"/>
          <w:sz w:val="22"/>
          <w:szCs w:val="22"/>
        </w:rPr>
        <w:t xml:space="preserve">beispielsweise </w:t>
      </w:r>
      <w:r w:rsidRPr="005A76B1">
        <w:rPr>
          <w:rFonts w:ascii="Arial" w:hAnsi="Arial"/>
          <w:sz w:val="22"/>
          <w:szCs w:val="22"/>
        </w:rPr>
        <w:t>Pkw oder Busse</w:t>
      </w:r>
      <w:r>
        <w:rPr>
          <w:rFonts w:ascii="Arial" w:hAnsi="Arial"/>
          <w:sz w:val="22"/>
          <w:szCs w:val="22"/>
        </w:rPr>
        <w:t xml:space="preserve"> </w:t>
      </w:r>
      <w:r w:rsidRPr="005A76B1">
        <w:rPr>
          <w:rFonts w:ascii="Arial" w:hAnsi="Arial"/>
          <w:sz w:val="22"/>
          <w:szCs w:val="22"/>
        </w:rPr>
        <w:t>reserviert sein</w:t>
      </w:r>
      <w:r>
        <w:rPr>
          <w:rFonts w:ascii="Arial" w:hAnsi="Arial"/>
          <w:sz w:val="22"/>
          <w:szCs w:val="22"/>
        </w:rPr>
        <w:t>. A</w:t>
      </w:r>
      <w:r w:rsidR="0056020A">
        <w:rPr>
          <w:rFonts w:ascii="Arial" w:hAnsi="Arial"/>
          <w:sz w:val="22"/>
          <w:szCs w:val="22"/>
        </w:rPr>
        <w:t>ber a</w:t>
      </w:r>
      <w:r>
        <w:rPr>
          <w:rFonts w:ascii="Arial" w:hAnsi="Arial"/>
          <w:sz w:val="22"/>
          <w:szCs w:val="22"/>
        </w:rPr>
        <w:t xml:space="preserve">uch wenn der Parkplatz frei von allen Verbots- oder einschränkenden Schildern ist, ist unbegrenztes Parken keineswegs erlaubt. </w:t>
      </w:r>
      <w:r w:rsidR="0056020A">
        <w:rPr>
          <w:rFonts w:ascii="Arial" w:hAnsi="Arial"/>
          <w:sz w:val="22"/>
          <w:szCs w:val="22"/>
        </w:rPr>
        <w:t>Die maximale Parkdauer von abgekoppelten Wohnwagen beläuft sich auf zwei Wochen. Wer die überschreitet, riskiert ein Bußgeld. Das gilt übrigens nicht für geparkte Gespanne. Wer einen Parkplatz findet, der groß genug für ein Gespann ist, kann dieses bedenkenlos bis zu</w:t>
      </w:r>
      <w:r w:rsidR="003C5AA1">
        <w:rPr>
          <w:rFonts w:ascii="Arial" w:hAnsi="Arial"/>
          <w:sz w:val="22"/>
          <w:szCs w:val="22"/>
        </w:rPr>
        <w:t xml:space="preserve">m nächsten Urlaub stehen lassen. </w:t>
      </w:r>
      <w:r w:rsidR="0056020A">
        <w:rPr>
          <w:rFonts w:ascii="Arial" w:hAnsi="Arial"/>
          <w:sz w:val="22"/>
          <w:szCs w:val="22"/>
        </w:rPr>
        <w:t xml:space="preserve">Ist die Parkfläche allerdings farblich markiert, darf der Wohnwagen diese Markierung in keinem Fall </w:t>
      </w:r>
      <w:r w:rsidR="0056020A" w:rsidRPr="00596C7E">
        <w:rPr>
          <w:rFonts w:ascii="Arial" w:hAnsi="Arial"/>
          <w:spacing w:val="4"/>
          <w:sz w:val="22"/>
          <w:szCs w:val="22"/>
        </w:rPr>
        <w:t>und an keiner Ecke überragen. Das gilt als widerrechtliches Parken und wird entsprechend</w:t>
      </w:r>
      <w:r w:rsidR="0056020A">
        <w:rPr>
          <w:rFonts w:ascii="Arial" w:hAnsi="Arial"/>
          <w:sz w:val="22"/>
          <w:szCs w:val="22"/>
        </w:rPr>
        <w:t xml:space="preserve"> </w:t>
      </w:r>
      <w:r w:rsidR="0056020A" w:rsidRPr="00596C7E">
        <w:rPr>
          <w:rFonts w:ascii="Arial" w:hAnsi="Arial"/>
          <w:spacing w:val="6"/>
          <w:sz w:val="22"/>
          <w:szCs w:val="22"/>
        </w:rPr>
        <w:t xml:space="preserve">geahndet. Soweit Parkflächenmarkierungen das Parken auf Gehwegen erlauben, gilt das </w:t>
      </w:r>
      <w:r w:rsidR="0056020A">
        <w:rPr>
          <w:rFonts w:ascii="Arial" w:hAnsi="Arial"/>
          <w:sz w:val="22"/>
          <w:szCs w:val="22"/>
        </w:rPr>
        <w:t xml:space="preserve">grundsätzlich nur </w:t>
      </w:r>
      <w:r w:rsidR="0056020A" w:rsidRPr="0056020A">
        <w:rPr>
          <w:rFonts w:ascii="Arial" w:hAnsi="Arial"/>
          <w:sz w:val="22"/>
          <w:szCs w:val="22"/>
        </w:rPr>
        <w:t xml:space="preserve">für Fahrzeuge mit einem zulässigen Gesamtgewicht bis zu 2,8 </w:t>
      </w:r>
      <w:r w:rsidR="006A6167">
        <w:rPr>
          <w:rFonts w:ascii="Arial" w:hAnsi="Arial"/>
          <w:sz w:val="22"/>
          <w:szCs w:val="22"/>
        </w:rPr>
        <w:t>Tonnen</w:t>
      </w:r>
      <w:r w:rsidR="003C5AA1">
        <w:rPr>
          <w:rFonts w:ascii="Arial" w:hAnsi="Arial"/>
          <w:sz w:val="22"/>
          <w:szCs w:val="22"/>
        </w:rPr>
        <w:t xml:space="preserve">. Ok, zugegeben, </w:t>
      </w:r>
      <w:r w:rsidR="0056020A">
        <w:rPr>
          <w:rFonts w:ascii="Arial" w:hAnsi="Arial"/>
          <w:sz w:val="22"/>
          <w:szCs w:val="22"/>
        </w:rPr>
        <w:t>auf europäische Wohnwagen trifft das eher selten zu.</w:t>
      </w:r>
    </w:p>
    <w:p w14:paraId="6B6E9120" w14:textId="77777777" w:rsidR="0056020A" w:rsidRDefault="0056020A" w:rsidP="00687FA5">
      <w:pPr>
        <w:tabs>
          <w:tab w:val="left" w:pos="5812"/>
        </w:tabs>
        <w:ind w:left="680"/>
        <w:jc w:val="both"/>
        <w:rPr>
          <w:rFonts w:ascii="Arial" w:hAnsi="Arial"/>
          <w:sz w:val="22"/>
          <w:szCs w:val="22"/>
        </w:rPr>
      </w:pPr>
    </w:p>
    <w:p w14:paraId="3095C119" w14:textId="01F64C6D" w:rsidR="00446363" w:rsidRDefault="0056020A" w:rsidP="00687FA5">
      <w:pPr>
        <w:tabs>
          <w:tab w:val="left" w:pos="5812"/>
        </w:tabs>
        <w:ind w:left="680"/>
        <w:jc w:val="both"/>
        <w:rPr>
          <w:rFonts w:ascii="Arial" w:hAnsi="Arial"/>
          <w:sz w:val="22"/>
          <w:szCs w:val="22"/>
        </w:rPr>
      </w:pPr>
      <w:r>
        <w:rPr>
          <w:rFonts w:ascii="Arial" w:hAnsi="Arial"/>
          <w:sz w:val="22"/>
          <w:szCs w:val="22"/>
        </w:rPr>
        <w:t>Weit gefehlt, wer glaubt, er könnte allen Vorschriften geschickt aus dem Weg gehen und den Caravan auf dem eigenen Grunds</w:t>
      </w:r>
      <w:bookmarkStart w:id="0" w:name="_GoBack"/>
      <w:bookmarkEnd w:id="0"/>
      <w:r>
        <w:rPr>
          <w:rFonts w:ascii="Arial" w:hAnsi="Arial"/>
          <w:sz w:val="22"/>
          <w:szCs w:val="22"/>
        </w:rPr>
        <w:t>tück abstellen. Denn wer könnte dagegen</w:t>
      </w:r>
      <w:r w:rsidR="005F293D">
        <w:rPr>
          <w:rFonts w:ascii="Arial" w:hAnsi="Arial"/>
          <w:sz w:val="22"/>
          <w:szCs w:val="22"/>
        </w:rPr>
        <w:t xml:space="preserve"> schon</w:t>
      </w:r>
      <w:r>
        <w:rPr>
          <w:rFonts w:ascii="Arial" w:hAnsi="Arial"/>
          <w:sz w:val="22"/>
          <w:szCs w:val="22"/>
        </w:rPr>
        <w:t xml:space="preserve"> etwas haben?</w:t>
      </w:r>
      <w:r w:rsidR="00446363">
        <w:rPr>
          <w:rFonts w:ascii="Arial" w:hAnsi="Arial"/>
          <w:sz w:val="22"/>
          <w:szCs w:val="22"/>
        </w:rPr>
        <w:t xml:space="preserve"> </w:t>
      </w:r>
      <w:r w:rsidR="00446363" w:rsidRPr="00596C7E">
        <w:rPr>
          <w:rFonts w:ascii="Arial" w:hAnsi="Arial"/>
          <w:spacing w:val="2"/>
          <w:sz w:val="22"/>
          <w:szCs w:val="22"/>
        </w:rPr>
        <w:t>Nun ja, im deutschen Paragraphendschungel findet sich auch dafür ein Gesetz. Die</w:t>
      </w:r>
      <w:r w:rsidR="003C5AA1" w:rsidRPr="00596C7E">
        <w:rPr>
          <w:rFonts w:ascii="Arial" w:hAnsi="Arial"/>
          <w:spacing w:val="2"/>
          <w:sz w:val="22"/>
          <w:szCs w:val="22"/>
        </w:rPr>
        <w:t xml:space="preserve"> dauernde,</w:t>
      </w:r>
      <w:r w:rsidR="003C5AA1">
        <w:rPr>
          <w:rFonts w:ascii="Arial" w:hAnsi="Arial"/>
          <w:sz w:val="22"/>
          <w:szCs w:val="22"/>
        </w:rPr>
        <w:t xml:space="preserve"> längere Zeit </w:t>
      </w:r>
      <w:r w:rsidR="00446363" w:rsidRPr="00446363">
        <w:rPr>
          <w:rFonts w:ascii="Arial" w:hAnsi="Arial"/>
          <w:sz w:val="22"/>
          <w:szCs w:val="22"/>
        </w:rPr>
        <w:t xml:space="preserve">oder die regelmäßig wiederkehrende Aufstellung eines Wohnwagens auf dem gleichen </w:t>
      </w:r>
      <w:r w:rsidR="00446363" w:rsidRPr="00596C7E">
        <w:rPr>
          <w:rFonts w:ascii="Arial" w:hAnsi="Arial"/>
          <w:spacing w:val="6"/>
          <w:sz w:val="22"/>
          <w:szCs w:val="22"/>
        </w:rPr>
        <w:t>Grundstück kann nach vorherrschender deutscher Rechtsprechung durchaus als eine</w:t>
      </w:r>
      <w:r w:rsidR="00446363" w:rsidRPr="00446363">
        <w:rPr>
          <w:rFonts w:ascii="Arial" w:hAnsi="Arial"/>
          <w:sz w:val="22"/>
          <w:szCs w:val="22"/>
        </w:rPr>
        <w:t xml:space="preserve"> „überwiegend ortsfeste Benutzung“ im Sinne des Baurechts</w:t>
      </w:r>
      <w:r w:rsidR="00446363">
        <w:rPr>
          <w:rFonts w:ascii="Arial" w:hAnsi="Arial"/>
          <w:sz w:val="22"/>
          <w:szCs w:val="22"/>
        </w:rPr>
        <w:t xml:space="preserve"> gedeutet werden. In diesem Fall bedarf ein Caravan </w:t>
      </w:r>
      <w:r w:rsidR="003C5AA1">
        <w:rPr>
          <w:rFonts w:ascii="Arial" w:hAnsi="Arial"/>
          <w:sz w:val="22"/>
          <w:szCs w:val="22"/>
        </w:rPr>
        <w:t>als „bauliche Anlage</w:t>
      </w:r>
      <w:r w:rsidR="00446363" w:rsidRPr="00446363">
        <w:rPr>
          <w:rFonts w:ascii="Arial" w:hAnsi="Arial"/>
          <w:sz w:val="22"/>
          <w:szCs w:val="22"/>
        </w:rPr>
        <w:t xml:space="preserve">“ </w:t>
      </w:r>
      <w:r w:rsidR="00446363">
        <w:rPr>
          <w:rFonts w:ascii="Arial" w:hAnsi="Arial"/>
          <w:sz w:val="22"/>
          <w:szCs w:val="22"/>
        </w:rPr>
        <w:t>eine baubehördliche</w:t>
      </w:r>
      <w:r w:rsidR="00446363" w:rsidRPr="00446363">
        <w:rPr>
          <w:rFonts w:ascii="Arial" w:hAnsi="Arial"/>
          <w:sz w:val="22"/>
          <w:szCs w:val="22"/>
        </w:rPr>
        <w:t xml:space="preserve"> Genehmigung</w:t>
      </w:r>
      <w:r w:rsidR="00446363">
        <w:rPr>
          <w:rFonts w:ascii="Arial" w:hAnsi="Arial"/>
          <w:sz w:val="22"/>
          <w:szCs w:val="22"/>
        </w:rPr>
        <w:t>.</w:t>
      </w:r>
    </w:p>
    <w:p w14:paraId="43ABEF5F" w14:textId="77777777" w:rsidR="00AA5A73" w:rsidRDefault="00AA5A73" w:rsidP="00687FA5">
      <w:pPr>
        <w:tabs>
          <w:tab w:val="left" w:pos="5812"/>
        </w:tabs>
        <w:ind w:left="680"/>
        <w:jc w:val="both"/>
        <w:rPr>
          <w:rFonts w:ascii="Arial" w:hAnsi="Arial"/>
          <w:sz w:val="22"/>
          <w:szCs w:val="22"/>
        </w:rPr>
      </w:pPr>
    </w:p>
    <w:p w14:paraId="360AF4E4" w14:textId="6A47E1B0" w:rsidR="00AA5A73" w:rsidRDefault="00AA5A73" w:rsidP="00687FA5">
      <w:pPr>
        <w:tabs>
          <w:tab w:val="left" w:pos="5812"/>
        </w:tabs>
        <w:ind w:left="680"/>
        <w:jc w:val="both"/>
        <w:rPr>
          <w:rFonts w:ascii="Arial" w:hAnsi="Arial"/>
          <w:sz w:val="22"/>
          <w:szCs w:val="22"/>
        </w:rPr>
      </w:pPr>
      <w:r>
        <w:rPr>
          <w:rFonts w:ascii="Arial" w:hAnsi="Arial"/>
          <w:sz w:val="22"/>
          <w:szCs w:val="22"/>
        </w:rPr>
        <w:t>Grundsätzlich sollten</w:t>
      </w:r>
      <w:r w:rsidR="003C5AA1">
        <w:rPr>
          <w:rFonts w:ascii="Arial" w:hAnsi="Arial"/>
          <w:sz w:val="22"/>
          <w:szCs w:val="22"/>
        </w:rPr>
        <w:t xml:space="preserve"> Camper darauf achten, dass ihr - </w:t>
      </w:r>
      <w:r>
        <w:rPr>
          <w:rFonts w:ascii="Arial" w:hAnsi="Arial"/>
          <w:sz w:val="22"/>
          <w:szCs w:val="22"/>
        </w:rPr>
        <w:t xml:space="preserve">rechtlich zwar korrekt abgestellter </w:t>
      </w:r>
      <w:r w:rsidR="003C5AA1">
        <w:rPr>
          <w:rFonts w:ascii="Arial" w:hAnsi="Arial"/>
          <w:sz w:val="22"/>
          <w:szCs w:val="22"/>
        </w:rPr>
        <w:t xml:space="preserve">- </w:t>
      </w:r>
      <w:r>
        <w:rPr>
          <w:rFonts w:ascii="Arial" w:hAnsi="Arial"/>
          <w:sz w:val="22"/>
          <w:szCs w:val="22"/>
        </w:rPr>
        <w:t xml:space="preserve">Wohnwagen nicht die Sicht von Fußgänger auf den Verkehr behindert. Ganz besonders gilt das jetzt in der Zeit der Einschulungen für Kinder auf ihrem Schulweg. </w:t>
      </w:r>
    </w:p>
    <w:p w14:paraId="4DAFBD86" w14:textId="77777777" w:rsidR="0056020A" w:rsidRDefault="0056020A" w:rsidP="00687FA5">
      <w:pPr>
        <w:tabs>
          <w:tab w:val="left" w:pos="5812"/>
        </w:tabs>
        <w:ind w:left="680"/>
        <w:jc w:val="both"/>
        <w:rPr>
          <w:rFonts w:ascii="Arial" w:hAnsi="Arial"/>
          <w:sz w:val="22"/>
          <w:szCs w:val="22"/>
        </w:rPr>
      </w:pPr>
    </w:p>
    <w:p w14:paraId="11284221" w14:textId="77777777" w:rsidR="00945611" w:rsidRDefault="00945611" w:rsidP="005B4511">
      <w:pPr>
        <w:jc w:val="both"/>
        <w:rPr>
          <w:rFonts w:ascii="Arial" w:hAnsi="Arial"/>
          <w:color w:val="000000"/>
          <w:sz w:val="22"/>
        </w:rPr>
      </w:pPr>
    </w:p>
    <w:p w14:paraId="7A27FD9A" w14:textId="5FEA6637" w:rsidR="00945611" w:rsidRDefault="0027503E" w:rsidP="0027503E">
      <w:pPr>
        <w:ind w:left="680"/>
        <w:jc w:val="both"/>
        <w:rPr>
          <w:rFonts w:ascii="Arial" w:hAnsi="Arial"/>
          <w:color w:val="000000"/>
          <w:sz w:val="22"/>
        </w:rPr>
      </w:pPr>
      <w:r>
        <w:rPr>
          <w:rFonts w:ascii="Arial" w:hAnsi="Arial"/>
          <w:color w:val="000000"/>
          <w:sz w:val="22"/>
        </w:rPr>
        <w:t xml:space="preserve">Besuchen Sie </w:t>
      </w:r>
      <w:r w:rsidR="00945611">
        <w:rPr>
          <w:rFonts w:ascii="Arial" w:hAnsi="Arial"/>
          <w:color w:val="000000"/>
          <w:sz w:val="22"/>
        </w:rPr>
        <w:t xml:space="preserve">auch </w:t>
      </w:r>
      <w:r>
        <w:rPr>
          <w:rFonts w:ascii="Arial" w:hAnsi="Arial"/>
          <w:color w:val="000000"/>
          <w:sz w:val="22"/>
        </w:rPr>
        <w:t>uns</w:t>
      </w:r>
      <w:r w:rsidR="00945611">
        <w:rPr>
          <w:rFonts w:ascii="Arial" w:hAnsi="Arial"/>
          <w:color w:val="000000"/>
          <w:sz w:val="22"/>
        </w:rPr>
        <w:t xml:space="preserve">eren neuen Blog unter: </w:t>
      </w:r>
      <w:hyperlink r:id="rId7" w:history="1">
        <w:r w:rsidR="00945611" w:rsidRPr="0051174B">
          <w:rPr>
            <w:rStyle w:val="Link"/>
            <w:rFonts w:ascii="Arial" w:hAnsi="Arial"/>
            <w:sz w:val="22"/>
          </w:rPr>
          <w:t>http://www.kupplung.de/magazin/</w:t>
        </w:r>
      </w:hyperlink>
    </w:p>
    <w:p w14:paraId="1EA81571" w14:textId="77777777" w:rsidR="00945611" w:rsidRDefault="00945611" w:rsidP="00945611">
      <w:pPr>
        <w:jc w:val="both"/>
        <w:rPr>
          <w:rFonts w:ascii="Arial" w:hAnsi="Arial"/>
          <w:color w:val="000000"/>
          <w:sz w:val="22"/>
        </w:rPr>
      </w:pPr>
    </w:p>
    <w:p w14:paraId="4E17F517" w14:textId="1E09C71F" w:rsidR="0027503E" w:rsidRPr="0025226C" w:rsidRDefault="00945611" w:rsidP="0027503E">
      <w:pPr>
        <w:ind w:left="680"/>
        <w:jc w:val="both"/>
        <w:rPr>
          <w:rFonts w:ascii="Arial" w:hAnsi="Arial"/>
          <w:color w:val="000000"/>
          <w:sz w:val="22"/>
        </w:rPr>
      </w:pPr>
      <w:r>
        <w:rPr>
          <w:rFonts w:ascii="Arial" w:hAnsi="Arial"/>
          <w:color w:val="000000"/>
          <w:sz w:val="22"/>
        </w:rPr>
        <w:t>... oder unsere</w:t>
      </w:r>
      <w:r w:rsidR="0027503E">
        <w:rPr>
          <w:rFonts w:ascii="Arial" w:hAnsi="Arial"/>
          <w:color w:val="000000"/>
          <w:sz w:val="22"/>
        </w:rPr>
        <w:t xml:space="preserve"> Facebook</w:t>
      </w:r>
      <w:r>
        <w:rPr>
          <w:rFonts w:ascii="Arial" w:hAnsi="Arial"/>
          <w:color w:val="000000"/>
          <w:sz w:val="22"/>
        </w:rPr>
        <w:t xml:space="preserve">-Seite: </w:t>
      </w:r>
      <w:hyperlink r:id="rId8" w:history="1">
        <w:r w:rsidR="0027503E" w:rsidRPr="0097591C">
          <w:rPr>
            <w:rStyle w:val="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Link"/>
        </w:rPr>
      </w:pPr>
    </w:p>
    <w:p w14:paraId="27E9BDF9" w14:textId="4E516AF7" w:rsidR="0027503E" w:rsidRDefault="0027503E" w:rsidP="0027503E">
      <w:pPr>
        <w:ind w:left="680"/>
        <w:jc w:val="both"/>
        <w:rPr>
          <w:rStyle w:val="Link"/>
          <w:rFonts w:ascii="Arial" w:hAnsi="Arial" w:cs="Arial"/>
          <w:sz w:val="22"/>
          <w:szCs w:val="22"/>
        </w:rPr>
      </w:pPr>
      <w:r w:rsidRPr="00F77F06">
        <w:rPr>
          <w:rStyle w:val="Link"/>
          <w:rFonts w:ascii="Arial" w:hAnsi="Arial" w:cs="Arial"/>
          <w:color w:val="auto"/>
          <w:sz w:val="22"/>
          <w:szCs w:val="22"/>
          <w:u w:val="none"/>
        </w:rPr>
        <w:t xml:space="preserve">... oder </w:t>
      </w:r>
      <w:r w:rsidR="00945611">
        <w:rPr>
          <w:rStyle w:val="Link"/>
          <w:rFonts w:ascii="Arial" w:hAnsi="Arial" w:cs="Arial"/>
          <w:color w:val="auto"/>
          <w:sz w:val="22"/>
          <w:szCs w:val="22"/>
          <w:u w:val="none"/>
        </w:rPr>
        <w:t xml:space="preserve">schauen Sie </w:t>
      </w:r>
      <w:r w:rsidRPr="00F77F06">
        <w:rPr>
          <w:rStyle w:val="Link"/>
          <w:rFonts w:ascii="Arial" w:hAnsi="Arial" w:cs="Arial"/>
          <w:color w:val="auto"/>
          <w:sz w:val="22"/>
          <w:szCs w:val="22"/>
          <w:u w:val="none"/>
        </w:rPr>
        <w:t>auf Google</w:t>
      </w:r>
      <w:r w:rsidRPr="003526EC">
        <w:rPr>
          <w:rStyle w:val="Link"/>
          <w:rFonts w:ascii="Arial" w:hAnsi="Arial" w:cs="Arial"/>
          <w:color w:val="auto"/>
          <w:sz w:val="22"/>
          <w:szCs w:val="22"/>
          <w:u w:val="none"/>
        </w:rPr>
        <w:t>+</w:t>
      </w:r>
      <w:r w:rsidR="00945611">
        <w:rPr>
          <w:rStyle w:val="Link"/>
          <w:rFonts w:ascii="Arial" w:hAnsi="Arial" w:cs="Arial"/>
          <w:color w:val="auto"/>
          <w:sz w:val="22"/>
          <w:szCs w:val="22"/>
          <w:u w:val="none"/>
        </w:rPr>
        <w:t xml:space="preserve"> vorbei</w:t>
      </w:r>
      <w:r w:rsidRPr="003526EC">
        <w:rPr>
          <w:rStyle w:val="Link"/>
          <w:rFonts w:ascii="Arial" w:hAnsi="Arial" w:cs="Arial"/>
          <w:color w:val="auto"/>
          <w:sz w:val="22"/>
          <w:szCs w:val="22"/>
          <w:u w:val="none"/>
        </w:rPr>
        <w:t>:</w:t>
      </w:r>
      <w:r w:rsidRPr="00F77F06">
        <w:rPr>
          <w:rStyle w:val="Link"/>
          <w:rFonts w:ascii="Arial" w:hAnsi="Arial" w:cs="Arial"/>
          <w:color w:val="auto"/>
          <w:sz w:val="22"/>
          <w:szCs w:val="22"/>
          <w:u w:val="none"/>
        </w:rPr>
        <w:t xml:space="preserve"> </w:t>
      </w:r>
      <w:hyperlink r:id="rId9" w:history="1">
        <w:r w:rsidRPr="00F77F06">
          <w:rPr>
            <w:rStyle w:val="Link"/>
            <w:rFonts w:ascii="Arial" w:hAnsi="Arial" w:cs="Arial"/>
            <w:sz w:val="22"/>
            <w:szCs w:val="22"/>
          </w:rPr>
          <w:t>plus.google.com/</w:t>
        </w:r>
        <w:r>
          <w:rPr>
            <w:rStyle w:val="Link"/>
            <w:rFonts w:ascii="Arial" w:hAnsi="Arial" w:cs="Arial"/>
            <w:sz w:val="22"/>
            <w:szCs w:val="22"/>
          </w:rPr>
          <w:t>+</w:t>
        </w:r>
        <w:proofErr w:type="spellStart"/>
        <w:r w:rsidRPr="00F77F06">
          <w:rPr>
            <w:rStyle w:val="Link"/>
            <w:rFonts w:ascii="Arial" w:hAnsi="Arial" w:cs="Arial"/>
            <w:sz w:val="22"/>
            <w:szCs w:val="22"/>
          </w:rPr>
          <w:t>rameder</w:t>
        </w:r>
        <w:proofErr w:type="spellEnd"/>
      </w:hyperlink>
    </w:p>
    <w:p w14:paraId="301E629E" w14:textId="77777777" w:rsidR="00687FA5" w:rsidRDefault="00687FA5" w:rsidP="005F293D">
      <w:pPr>
        <w:rPr>
          <w:rFonts w:ascii="Arial" w:hAnsi="Arial"/>
          <w:sz w:val="22"/>
        </w:rPr>
      </w:pPr>
    </w:p>
    <w:p w14:paraId="18BA090A" w14:textId="77777777" w:rsidR="00687FA5" w:rsidRDefault="00687FA5" w:rsidP="00C31BDD">
      <w:pPr>
        <w:ind w:left="680"/>
        <w:rPr>
          <w:rFonts w:ascii="Arial" w:hAnsi="Arial"/>
          <w:sz w:val="22"/>
        </w:rPr>
      </w:pPr>
    </w:p>
    <w:p w14:paraId="33F97C9B" w14:textId="77777777" w:rsidR="00687FA5" w:rsidRDefault="00687FA5" w:rsidP="00C31BDD">
      <w:pPr>
        <w:ind w:left="680"/>
        <w:rPr>
          <w:rFonts w:ascii="Arial" w:hAnsi="Arial"/>
          <w:sz w:val="22"/>
        </w:rPr>
      </w:pPr>
    </w:p>
    <w:p w14:paraId="53C5584C" w14:textId="77777777" w:rsidR="00687FA5" w:rsidRDefault="00687FA5" w:rsidP="005B4511">
      <w:pPr>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proofErr w:type="spellStart"/>
      <w:r>
        <w:rPr>
          <w:rFonts w:ascii="Arial" w:hAnsi="Arial" w:cs="Arial"/>
          <w:sz w:val="20"/>
          <w:szCs w:val="18"/>
        </w:rPr>
        <w:t>Rameder</w:t>
      </w:r>
      <w:proofErr w:type="spellEnd"/>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0" w:history="1">
        <w:r w:rsidRPr="00DA430F">
          <w:rPr>
            <w:rStyle w:val="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proofErr w:type="spellStart"/>
      <w:r w:rsidRPr="004146E4">
        <w:rPr>
          <w:rFonts w:ascii="Arial" w:hAnsi="Arial" w:cs="Arial"/>
          <w:b/>
          <w:sz w:val="20"/>
          <w:szCs w:val="18"/>
        </w:rPr>
        <w:t>IKmedia</w:t>
      </w:r>
      <w:proofErr w:type="spellEnd"/>
      <w:r w:rsidRPr="004146E4">
        <w:rPr>
          <w:rFonts w:ascii="Arial" w:hAnsi="Arial" w:cs="Arial"/>
          <w:b/>
          <w:sz w:val="20"/>
          <w:szCs w:val="18"/>
        </w:rPr>
        <w:t xml:space="preserve">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1" w:history="1">
        <w:r w:rsidRPr="00EE0D0A">
          <w:rPr>
            <w:rFonts w:ascii="Arial" w:hAnsi="Arial" w:cs="Arial"/>
            <w:b/>
            <w:sz w:val="20"/>
          </w:rPr>
          <w:t>ah@ikmedia.de</w:t>
        </w:r>
      </w:hyperlink>
    </w:p>
    <w:sectPr w:rsidR="004500A8" w:rsidRPr="00266614" w:rsidSect="00596C7E">
      <w:headerReference w:type="default" r:id="rId12"/>
      <w:footerReference w:type="default" r:id="rId13"/>
      <w:pgSz w:w="11900" w:h="16840"/>
      <w:pgMar w:top="261" w:right="1133" w:bottom="261" w:left="397" w:header="425" w:footer="454" w:gutter="0"/>
      <w:cols w:space="708"/>
      <w:docGrid w:linePitch="326"/>
      <w:printerSettings r:id="rId14"/>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12EE7" w14:textId="77777777" w:rsidR="00703EA0" w:rsidRDefault="00703EA0">
      <w:r>
        <w:separator/>
      </w:r>
    </w:p>
  </w:endnote>
  <w:endnote w:type="continuationSeparator" w:id="0">
    <w:p w14:paraId="43410319" w14:textId="77777777" w:rsidR="00703EA0" w:rsidRDefault="0070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56020A" w:rsidRDefault="0056020A">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942D6" w14:textId="77777777" w:rsidR="00703EA0" w:rsidRDefault="00703EA0">
      <w:r>
        <w:separator/>
      </w:r>
    </w:p>
  </w:footnote>
  <w:footnote w:type="continuationSeparator" w:id="0">
    <w:p w14:paraId="25FCB731" w14:textId="77777777" w:rsidR="00703EA0" w:rsidRDefault="00703EA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56020A" w:rsidRDefault="0056020A">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189D"/>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4CF"/>
    <w:rsid w:val="001566F5"/>
    <w:rsid w:val="001636A7"/>
    <w:rsid w:val="00165158"/>
    <w:rsid w:val="001730C4"/>
    <w:rsid w:val="00175A97"/>
    <w:rsid w:val="001973BB"/>
    <w:rsid w:val="001B67C5"/>
    <w:rsid w:val="001D4D98"/>
    <w:rsid w:val="001D7357"/>
    <w:rsid w:val="001F7D74"/>
    <w:rsid w:val="0020120B"/>
    <w:rsid w:val="002044E0"/>
    <w:rsid w:val="00212713"/>
    <w:rsid w:val="00222CFB"/>
    <w:rsid w:val="00223532"/>
    <w:rsid w:val="00227520"/>
    <w:rsid w:val="00230DA7"/>
    <w:rsid w:val="00232CD3"/>
    <w:rsid w:val="00234FDD"/>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31B56"/>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C5AA1"/>
    <w:rsid w:val="003D4CCC"/>
    <w:rsid w:val="003D69B5"/>
    <w:rsid w:val="003E026B"/>
    <w:rsid w:val="003E02CE"/>
    <w:rsid w:val="003E518F"/>
    <w:rsid w:val="00401542"/>
    <w:rsid w:val="00415920"/>
    <w:rsid w:val="004224D3"/>
    <w:rsid w:val="00425EE3"/>
    <w:rsid w:val="0044636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4F5181"/>
    <w:rsid w:val="0050355C"/>
    <w:rsid w:val="005130EC"/>
    <w:rsid w:val="00514C8E"/>
    <w:rsid w:val="005239F7"/>
    <w:rsid w:val="00530138"/>
    <w:rsid w:val="005308FA"/>
    <w:rsid w:val="00543161"/>
    <w:rsid w:val="005435B1"/>
    <w:rsid w:val="00553056"/>
    <w:rsid w:val="0056020A"/>
    <w:rsid w:val="005627AC"/>
    <w:rsid w:val="005627F1"/>
    <w:rsid w:val="00564348"/>
    <w:rsid w:val="005735F9"/>
    <w:rsid w:val="005808FB"/>
    <w:rsid w:val="005951D1"/>
    <w:rsid w:val="00596C7E"/>
    <w:rsid w:val="005A094B"/>
    <w:rsid w:val="005A1484"/>
    <w:rsid w:val="005A1522"/>
    <w:rsid w:val="005A33E7"/>
    <w:rsid w:val="005A3C40"/>
    <w:rsid w:val="005A76B1"/>
    <w:rsid w:val="005B4511"/>
    <w:rsid w:val="005C379B"/>
    <w:rsid w:val="005D47CE"/>
    <w:rsid w:val="005E0FA2"/>
    <w:rsid w:val="005E6726"/>
    <w:rsid w:val="005F293D"/>
    <w:rsid w:val="005F4381"/>
    <w:rsid w:val="00603138"/>
    <w:rsid w:val="00606F29"/>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167"/>
    <w:rsid w:val="006A625A"/>
    <w:rsid w:val="006B55B6"/>
    <w:rsid w:val="006B63C9"/>
    <w:rsid w:val="006C6827"/>
    <w:rsid w:val="006D0FD3"/>
    <w:rsid w:val="006D4032"/>
    <w:rsid w:val="006D5279"/>
    <w:rsid w:val="006D632A"/>
    <w:rsid w:val="006E4BD5"/>
    <w:rsid w:val="006F1639"/>
    <w:rsid w:val="006F2558"/>
    <w:rsid w:val="00702A8A"/>
    <w:rsid w:val="00703EA0"/>
    <w:rsid w:val="00720497"/>
    <w:rsid w:val="00726392"/>
    <w:rsid w:val="00730613"/>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A7F04"/>
    <w:rsid w:val="007B212F"/>
    <w:rsid w:val="007B7766"/>
    <w:rsid w:val="007C4415"/>
    <w:rsid w:val="007D2994"/>
    <w:rsid w:val="007D3C5B"/>
    <w:rsid w:val="007F0B90"/>
    <w:rsid w:val="007F124B"/>
    <w:rsid w:val="008027A3"/>
    <w:rsid w:val="008102E4"/>
    <w:rsid w:val="00812AAE"/>
    <w:rsid w:val="00812F55"/>
    <w:rsid w:val="00813C8D"/>
    <w:rsid w:val="00815F24"/>
    <w:rsid w:val="00817E81"/>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A3EAD"/>
    <w:rsid w:val="009C4562"/>
    <w:rsid w:val="009C75E1"/>
    <w:rsid w:val="009E6346"/>
    <w:rsid w:val="009F05D4"/>
    <w:rsid w:val="00A075AA"/>
    <w:rsid w:val="00A12B2F"/>
    <w:rsid w:val="00A13964"/>
    <w:rsid w:val="00A20392"/>
    <w:rsid w:val="00A20D39"/>
    <w:rsid w:val="00A21AB5"/>
    <w:rsid w:val="00A23B84"/>
    <w:rsid w:val="00A30D9E"/>
    <w:rsid w:val="00A31A3F"/>
    <w:rsid w:val="00A3463E"/>
    <w:rsid w:val="00A40FB4"/>
    <w:rsid w:val="00A417AA"/>
    <w:rsid w:val="00A541DF"/>
    <w:rsid w:val="00A5434B"/>
    <w:rsid w:val="00A63B80"/>
    <w:rsid w:val="00A66BD7"/>
    <w:rsid w:val="00A67AD0"/>
    <w:rsid w:val="00A804C2"/>
    <w:rsid w:val="00A8513F"/>
    <w:rsid w:val="00A87AE8"/>
    <w:rsid w:val="00A91F7F"/>
    <w:rsid w:val="00AA25CB"/>
    <w:rsid w:val="00AA5A73"/>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16D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5752F"/>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66573"/>
    <w:rsid w:val="00F71896"/>
    <w:rsid w:val="00F77F06"/>
    <w:rsid w:val="00F80588"/>
    <w:rsid w:val="00F83D79"/>
    <w:rsid w:val="00F85794"/>
    <w:rsid w:val="00F90368"/>
    <w:rsid w:val="00F90851"/>
    <w:rsid w:val="00F92745"/>
    <w:rsid w:val="00FA0921"/>
    <w:rsid w:val="00FA3A5C"/>
    <w:rsid w:val="00FC4B1E"/>
    <w:rsid w:val="00FC574F"/>
    <w:rsid w:val="00FC78FF"/>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printerSettings" Target="printerSettings/printerSettings1.bin"/><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kupplung.de/magazin/"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452</Words>
  <Characters>2849</Characters>
  <Application>Microsoft Macintosh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3295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Schwabach 11</cp:lastModifiedBy>
  <cp:revision>4</cp:revision>
  <cp:lastPrinted>2016-09-22T11:34:00Z</cp:lastPrinted>
  <dcterms:created xsi:type="dcterms:W3CDTF">2016-09-20T08:07:00Z</dcterms:created>
  <dcterms:modified xsi:type="dcterms:W3CDTF">2016-09-22T11:34:00Z</dcterms:modified>
</cp:coreProperties>
</file>